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1274" w14:textId="77777777" w:rsidR="00B97F01" w:rsidRPr="00B97F01" w:rsidRDefault="00B97F01" w:rsidP="00B97F01">
      <w:pPr>
        <w:spacing w:after="0" w:line="276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r w:rsidRPr="00B97F01">
        <w:rPr>
          <w:rFonts w:ascii="Times New Roman" w:eastAsia="Arial Unicode MS" w:hAnsi="Times New Roman" w:cs="Times New Roman"/>
          <w:szCs w:val="24"/>
          <w:lang w:eastAsia="hr-HR"/>
        </w:rPr>
        <w:t xml:space="preserve">            </w:t>
      </w:r>
      <w:bookmarkStart w:id="0" w:name="_Hlk25304820"/>
      <w:r w:rsidRPr="00B97F01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4C5FA610" wp14:editId="0C728078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ABBF1" w14:textId="77777777" w:rsidR="00B97F01" w:rsidRPr="00B97F01" w:rsidRDefault="00B97F01" w:rsidP="00B97F01">
      <w:pPr>
        <w:spacing w:after="0" w:line="240" w:lineRule="auto"/>
        <w:rPr>
          <w:rFonts w:eastAsia="Times New Roman" w:cstheme="minorHAnsi"/>
          <w:b/>
          <w:noProof/>
          <w:lang w:eastAsia="hr-HR"/>
        </w:rPr>
      </w:pPr>
      <w:r w:rsidRPr="00B97F01">
        <w:rPr>
          <w:rFonts w:eastAsia="Times New Roman" w:cstheme="minorHAns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0BB8D130" w14:textId="77777777" w:rsidR="00B97F01" w:rsidRPr="00B97F01" w:rsidRDefault="00B97F01" w:rsidP="00B97F01">
      <w:pPr>
        <w:spacing w:after="0" w:line="240" w:lineRule="auto"/>
        <w:rPr>
          <w:rFonts w:eastAsia="Calibri" w:cstheme="minorHAnsi"/>
          <w:b/>
          <w:lang w:eastAsia="hr-HR"/>
        </w:rPr>
      </w:pPr>
      <w:r w:rsidRPr="00B97F01">
        <w:rPr>
          <w:rFonts w:eastAsia="Calibri" w:cstheme="minorHAnsi"/>
          <w:b/>
          <w:lang w:eastAsia="hr-HR"/>
        </w:rPr>
        <w:t>VARAŽDINSKA ŽUPANIJA</w:t>
      </w:r>
    </w:p>
    <w:p w14:paraId="4C3DE099" w14:textId="77777777" w:rsidR="00B97F01" w:rsidRPr="00B97F01" w:rsidRDefault="00B97F01" w:rsidP="00B97F01">
      <w:pPr>
        <w:spacing w:after="0" w:line="240" w:lineRule="auto"/>
        <w:rPr>
          <w:rFonts w:eastAsia="Calibri" w:cstheme="minorHAnsi"/>
          <w:b/>
          <w:lang w:eastAsia="hr-HR"/>
        </w:rPr>
      </w:pPr>
      <w:r w:rsidRPr="00B97F01">
        <w:rPr>
          <w:rFonts w:eastAsia="Calibri" w:cstheme="minorHAnsi"/>
          <w:b/>
          <w:lang w:eastAsia="hr-HR"/>
        </w:rPr>
        <w:t>Županijska skupština</w:t>
      </w:r>
    </w:p>
    <w:p w14:paraId="7CDE3654" w14:textId="77777777" w:rsidR="00B97F01" w:rsidRPr="00B97F01" w:rsidRDefault="00B97F01" w:rsidP="00B97F01">
      <w:pPr>
        <w:tabs>
          <w:tab w:val="left" w:pos="7800"/>
        </w:tabs>
        <w:spacing w:after="0" w:line="240" w:lineRule="auto"/>
        <w:rPr>
          <w:rFonts w:eastAsia="Calibri" w:cstheme="minorHAnsi"/>
          <w:lang w:eastAsia="hr-HR"/>
        </w:rPr>
      </w:pPr>
      <w:r w:rsidRPr="00B97F01">
        <w:rPr>
          <w:rFonts w:eastAsia="Calibri" w:cstheme="minorHAnsi"/>
          <w:lang w:eastAsia="hr-HR"/>
        </w:rPr>
        <w:t xml:space="preserve">KLASA:                                                                </w:t>
      </w:r>
      <w:r w:rsidRPr="00B97F01">
        <w:rPr>
          <w:rFonts w:eastAsia="Calibri" w:cstheme="minorHAnsi"/>
          <w:lang w:eastAsia="hr-HR"/>
        </w:rPr>
        <w:tab/>
      </w:r>
    </w:p>
    <w:p w14:paraId="73D7322B" w14:textId="77777777" w:rsidR="00B97F01" w:rsidRPr="00B97F01" w:rsidRDefault="00B97F01" w:rsidP="00B97F01">
      <w:pPr>
        <w:spacing w:after="0" w:line="240" w:lineRule="auto"/>
        <w:rPr>
          <w:rFonts w:eastAsia="Calibri" w:cstheme="minorHAnsi"/>
          <w:lang w:eastAsia="hr-HR"/>
        </w:rPr>
      </w:pPr>
      <w:r w:rsidRPr="00B97F01">
        <w:rPr>
          <w:rFonts w:eastAsia="Calibri" w:cstheme="minorHAnsi"/>
          <w:lang w:eastAsia="hr-HR"/>
        </w:rPr>
        <w:t>URBROJ:</w:t>
      </w:r>
    </w:p>
    <w:p w14:paraId="21AC8CFD" w14:textId="291A1941" w:rsidR="00B97F01" w:rsidRPr="00B97F01" w:rsidRDefault="00B97F01" w:rsidP="00B97F01">
      <w:pPr>
        <w:spacing w:after="240" w:line="240" w:lineRule="auto"/>
        <w:rPr>
          <w:rFonts w:eastAsia="Calibri" w:cstheme="minorHAnsi"/>
          <w:lang w:eastAsia="hr-HR"/>
        </w:rPr>
      </w:pPr>
      <w:r w:rsidRPr="00B97F01">
        <w:rPr>
          <w:rFonts w:eastAsia="Calibri" w:cstheme="minorHAnsi"/>
          <w:lang w:eastAsia="hr-HR"/>
        </w:rPr>
        <w:t>Varaždin, __.__. 202</w:t>
      </w:r>
      <w:r w:rsidR="000A2313">
        <w:rPr>
          <w:rFonts w:eastAsia="Calibri" w:cstheme="minorHAnsi"/>
          <w:lang w:eastAsia="hr-HR"/>
        </w:rPr>
        <w:t>1</w:t>
      </w:r>
      <w:r w:rsidRPr="00B97F01">
        <w:rPr>
          <w:rFonts w:eastAsia="Calibri" w:cstheme="minorHAnsi"/>
          <w:lang w:eastAsia="hr-HR"/>
        </w:rPr>
        <w:t>.</w:t>
      </w:r>
    </w:p>
    <w:p w14:paraId="73A99901" w14:textId="455564D4" w:rsidR="00B97F01" w:rsidRPr="00B97F01" w:rsidRDefault="00B97F01" w:rsidP="00B97F01">
      <w:pPr>
        <w:spacing w:after="120" w:line="276" w:lineRule="auto"/>
        <w:ind w:firstLine="709"/>
        <w:rPr>
          <w:rFonts w:eastAsia="Calibri" w:cstheme="minorHAnsi"/>
          <w:lang w:val="en-US"/>
        </w:rPr>
      </w:pPr>
      <w:proofErr w:type="spellStart"/>
      <w:r w:rsidRPr="00B97F01">
        <w:rPr>
          <w:rFonts w:eastAsia="Calibri" w:cstheme="minorHAnsi"/>
          <w:lang w:val="en-US"/>
        </w:rPr>
        <w:t>Temeljem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TimesNewRoman" w:cstheme="minorHAnsi"/>
          <w:lang w:val="en-US"/>
        </w:rPr>
        <w:t>č</w:t>
      </w:r>
      <w:r w:rsidRPr="00B97F01">
        <w:rPr>
          <w:rFonts w:eastAsia="Calibri" w:cstheme="minorHAnsi"/>
          <w:lang w:val="en-US"/>
        </w:rPr>
        <w:t>lanka</w:t>
      </w:r>
      <w:proofErr w:type="spellEnd"/>
      <w:r w:rsidRPr="00B97F01">
        <w:rPr>
          <w:rFonts w:eastAsia="Calibri" w:cstheme="minorHAnsi"/>
          <w:lang w:val="en-US"/>
        </w:rPr>
        <w:t xml:space="preserve"> 17., </w:t>
      </w:r>
      <w:proofErr w:type="spellStart"/>
      <w:r w:rsidRPr="00B97F01">
        <w:rPr>
          <w:rFonts w:eastAsia="Calibri" w:cstheme="minorHAnsi"/>
          <w:lang w:val="en-US"/>
        </w:rPr>
        <w:t>stavka</w:t>
      </w:r>
      <w:proofErr w:type="spellEnd"/>
      <w:r w:rsidRPr="00B97F01">
        <w:rPr>
          <w:rFonts w:eastAsia="Calibri" w:cstheme="minorHAnsi"/>
          <w:lang w:val="en-US"/>
        </w:rPr>
        <w:t xml:space="preserve"> 1. </w:t>
      </w:r>
      <w:proofErr w:type="spellStart"/>
      <w:r w:rsidRPr="00B97F01">
        <w:rPr>
          <w:rFonts w:eastAsia="Calibri" w:cstheme="minorHAnsi"/>
          <w:lang w:val="en-US"/>
        </w:rPr>
        <w:t>Zakona</w:t>
      </w:r>
      <w:proofErr w:type="spellEnd"/>
      <w:r w:rsidRPr="00B97F01">
        <w:rPr>
          <w:rFonts w:eastAsia="Calibri" w:cstheme="minorHAnsi"/>
          <w:lang w:val="en-US"/>
        </w:rPr>
        <w:t xml:space="preserve"> o </w:t>
      </w:r>
      <w:proofErr w:type="spellStart"/>
      <w:r w:rsidRPr="00B97F01">
        <w:rPr>
          <w:rFonts w:eastAsia="Calibri" w:cstheme="minorHAnsi"/>
          <w:lang w:val="en-US"/>
        </w:rPr>
        <w:t>sustavu</w:t>
      </w:r>
      <w:proofErr w:type="spellEnd"/>
      <w:r w:rsidRPr="00B97F01">
        <w:rPr>
          <w:rFonts w:eastAsia="Calibri" w:cstheme="minorHAnsi"/>
          <w:lang w:val="en-US"/>
        </w:rPr>
        <w:t xml:space="preserve"> civilne zaštite („</w:t>
      </w:r>
      <w:proofErr w:type="spellStart"/>
      <w:r w:rsidRPr="00B97F01">
        <w:rPr>
          <w:rFonts w:eastAsia="Calibri" w:cstheme="minorHAnsi"/>
          <w:lang w:val="en-US"/>
        </w:rPr>
        <w:t>Narodne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novine</w:t>
      </w:r>
      <w:proofErr w:type="spellEnd"/>
      <w:r w:rsidRPr="00B97F01">
        <w:rPr>
          <w:rFonts w:eastAsia="Calibri" w:cstheme="minorHAnsi"/>
          <w:lang w:val="en-US"/>
        </w:rPr>
        <w:t xml:space="preserve">“, </w:t>
      </w:r>
      <w:proofErr w:type="spellStart"/>
      <w:r w:rsidRPr="00B97F01">
        <w:rPr>
          <w:rFonts w:eastAsia="Calibri" w:cstheme="minorHAnsi"/>
          <w:lang w:val="en-US"/>
        </w:rPr>
        <w:t>broj</w:t>
      </w:r>
      <w:proofErr w:type="spellEnd"/>
      <w:r w:rsidRPr="00B97F01">
        <w:rPr>
          <w:rFonts w:eastAsia="Calibri" w:cstheme="minorHAnsi"/>
          <w:lang w:val="en-US"/>
        </w:rPr>
        <w:t xml:space="preserve"> 82/15, 118/18, 31/20), </w:t>
      </w:r>
      <w:proofErr w:type="spellStart"/>
      <w:r w:rsidRPr="00B97F01">
        <w:rPr>
          <w:rFonts w:eastAsia="Calibri" w:cstheme="minorHAnsi"/>
          <w:lang w:val="en-US"/>
        </w:rPr>
        <w:t>članka</w:t>
      </w:r>
      <w:proofErr w:type="spellEnd"/>
      <w:r w:rsidRPr="00B97F01">
        <w:rPr>
          <w:rFonts w:eastAsia="Calibri" w:cstheme="minorHAnsi"/>
          <w:lang w:val="en-US"/>
        </w:rPr>
        <w:t xml:space="preserve"> 58. </w:t>
      </w:r>
      <w:proofErr w:type="spellStart"/>
      <w:r w:rsidRPr="00B97F01">
        <w:rPr>
          <w:rFonts w:eastAsia="Calibri" w:cstheme="minorHAnsi"/>
          <w:lang w:val="en-US"/>
        </w:rPr>
        <w:t>Pravilnika</w:t>
      </w:r>
      <w:proofErr w:type="spellEnd"/>
      <w:r w:rsidRPr="00B97F01">
        <w:rPr>
          <w:rFonts w:eastAsia="Calibri" w:cstheme="minorHAnsi"/>
          <w:lang w:val="en-US"/>
        </w:rPr>
        <w:t xml:space="preserve"> o </w:t>
      </w:r>
      <w:proofErr w:type="spellStart"/>
      <w:r w:rsidRPr="00B97F01">
        <w:rPr>
          <w:rFonts w:eastAsia="Calibri" w:cstheme="minorHAnsi"/>
          <w:lang w:val="en-US"/>
        </w:rPr>
        <w:t>nositeljima</w:t>
      </w:r>
      <w:proofErr w:type="spellEnd"/>
      <w:r w:rsidRPr="00B97F01">
        <w:rPr>
          <w:rFonts w:eastAsia="Calibri" w:cstheme="minorHAnsi"/>
          <w:lang w:val="en-US"/>
        </w:rPr>
        <w:t xml:space="preserve">, </w:t>
      </w:r>
      <w:proofErr w:type="spellStart"/>
      <w:r w:rsidRPr="00B97F01">
        <w:rPr>
          <w:rFonts w:eastAsia="Calibri" w:cstheme="minorHAnsi"/>
          <w:lang w:val="en-US"/>
        </w:rPr>
        <w:t>sadržaju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i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postupcima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izrade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planskih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dokumenata</w:t>
      </w:r>
      <w:proofErr w:type="spellEnd"/>
      <w:r w:rsidRPr="00B97F01">
        <w:rPr>
          <w:rFonts w:eastAsia="Calibri" w:cstheme="minorHAnsi"/>
          <w:lang w:val="en-US"/>
        </w:rPr>
        <w:t xml:space="preserve"> u </w:t>
      </w:r>
      <w:proofErr w:type="spellStart"/>
      <w:r w:rsidRPr="00B97F01">
        <w:rPr>
          <w:rFonts w:eastAsia="Calibri" w:cstheme="minorHAnsi"/>
          <w:lang w:val="en-US"/>
        </w:rPr>
        <w:t>civilnoj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zaštiti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proofErr w:type="gramStart"/>
      <w:r w:rsidRPr="00B97F01">
        <w:rPr>
          <w:rFonts w:eastAsia="Calibri" w:cstheme="minorHAnsi"/>
          <w:lang w:val="en-US"/>
        </w:rPr>
        <w:t>te</w:t>
      </w:r>
      <w:proofErr w:type="spellEnd"/>
      <w:proofErr w:type="gram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načinu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informiranja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javnosti</w:t>
      </w:r>
      <w:proofErr w:type="spellEnd"/>
      <w:r w:rsidRPr="00B97F01">
        <w:rPr>
          <w:rFonts w:eastAsia="Calibri" w:cstheme="minorHAnsi"/>
          <w:lang w:val="en-US"/>
        </w:rPr>
        <w:t xml:space="preserve"> u </w:t>
      </w:r>
      <w:proofErr w:type="spellStart"/>
      <w:r w:rsidRPr="00B97F01">
        <w:rPr>
          <w:rFonts w:eastAsia="Calibri" w:cstheme="minorHAnsi"/>
          <w:lang w:val="en-US"/>
        </w:rPr>
        <w:t>postupku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njihovog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donošenja</w:t>
      </w:r>
      <w:proofErr w:type="spellEnd"/>
      <w:r w:rsidRPr="00B97F01">
        <w:rPr>
          <w:rFonts w:eastAsia="Calibri" w:cstheme="minorHAnsi"/>
          <w:lang w:val="en-US"/>
        </w:rPr>
        <w:t xml:space="preserve"> („</w:t>
      </w:r>
      <w:proofErr w:type="spellStart"/>
      <w:r w:rsidRPr="00B97F01">
        <w:rPr>
          <w:rFonts w:eastAsia="Calibri" w:cstheme="minorHAnsi"/>
          <w:lang w:val="en-US"/>
        </w:rPr>
        <w:t>Narodne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novine</w:t>
      </w:r>
      <w:proofErr w:type="spellEnd"/>
      <w:r w:rsidRPr="00B97F01">
        <w:rPr>
          <w:rFonts w:eastAsia="Calibri" w:cstheme="minorHAnsi"/>
          <w:lang w:val="en-US"/>
        </w:rPr>
        <w:t xml:space="preserve">“, </w:t>
      </w:r>
      <w:proofErr w:type="spellStart"/>
      <w:r w:rsidRPr="00B97F01">
        <w:rPr>
          <w:rFonts w:eastAsia="Calibri" w:cstheme="minorHAnsi"/>
          <w:lang w:val="en-US"/>
        </w:rPr>
        <w:t>broj</w:t>
      </w:r>
      <w:proofErr w:type="spellEnd"/>
      <w:r w:rsidRPr="00B97F01">
        <w:rPr>
          <w:rFonts w:eastAsia="Calibri" w:cstheme="minorHAnsi"/>
          <w:lang w:val="en-US"/>
        </w:rPr>
        <w:t xml:space="preserve"> 49/17), </w:t>
      </w:r>
      <w:proofErr w:type="spellStart"/>
      <w:r w:rsidRPr="00B97F01">
        <w:rPr>
          <w:rFonts w:eastAsia="Calibri" w:cstheme="minorHAnsi"/>
          <w:lang w:val="en-US"/>
        </w:rPr>
        <w:t>članka</w:t>
      </w:r>
      <w:proofErr w:type="spellEnd"/>
      <w:r w:rsidRPr="00B97F01">
        <w:rPr>
          <w:rFonts w:eastAsia="Calibri" w:cstheme="minorHAnsi"/>
          <w:lang w:val="en-US"/>
        </w:rPr>
        <w:t xml:space="preserve"> 30. </w:t>
      </w:r>
      <w:proofErr w:type="spellStart"/>
      <w:r w:rsidRPr="00B97F01">
        <w:rPr>
          <w:rFonts w:eastAsia="Calibri" w:cstheme="minorHAnsi"/>
          <w:lang w:val="en-US"/>
        </w:rPr>
        <w:t>točke</w:t>
      </w:r>
      <w:proofErr w:type="spellEnd"/>
      <w:r w:rsidRPr="00B97F01">
        <w:rPr>
          <w:rFonts w:eastAsia="Calibri" w:cstheme="minorHAnsi"/>
          <w:lang w:val="en-US"/>
        </w:rPr>
        <w:t xml:space="preserve"> 34. </w:t>
      </w:r>
      <w:proofErr w:type="spellStart"/>
      <w:r w:rsidRPr="00B97F01">
        <w:rPr>
          <w:rFonts w:eastAsia="Calibri" w:cstheme="minorHAnsi"/>
          <w:lang w:val="en-US"/>
        </w:rPr>
        <w:t>Statuta</w:t>
      </w:r>
      <w:proofErr w:type="spellEnd"/>
      <w:r w:rsidRPr="00B97F01">
        <w:rPr>
          <w:rFonts w:eastAsia="Calibri" w:cstheme="minorHAnsi"/>
          <w:lang w:val="en-US"/>
        </w:rPr>
        <w:t xml:space="preserve"> Varaždinske županije (“</w:t>
      </w:r>
      <w:proofErr w:type="spellStart"/>
      <w:r w:rsidRPr="00B97F01">
        <w:rPr>
          <w:rFonts w:eastAsia="Calibri" w:cstheme="minorHAnsi"/>
          <w:lang w:val="en-US"/>
        </w:rPr>
        <w:t>Službeni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vjesnik</w:t>
      </w:r>
      <w:proofErr w:type="spellEnd"/>
      <w:r w:rsidRPr="00B97F01">
        <w:rPr>
          <w:rFonts w:eastAsia="Calibri" w:cstheme="minorHAnsi"/>
          <w:lang w:val="en-US"/>
        </w:rPr>
        <w:t xml:space="preserve"> Varaždinske županije“, </w:t>
      </w:r>
      <w:proofErr w:type="spellStart"/>
      <w:r w:rsidRPr="00B97F01">
        <w:rPr>
          <w:rFonts w:eastAsia="Calibri" w:cstheme="minorHAnsi"/>
          <w:lang w:val="en-US"/>
        </w:rPr>
        <w:t>broj</w:t>
      </w:r>
      <w:proofErr w:type="spellEnd"/>
      <w:r w:rsidRPr="00B97F01">
        <w:rPr>
          <w:rFonts w:eastAsia="Calibri" w:cstheme="minorHAnsi"/>
          <w:lang w:val="en-US"/>
        </w:rPr>
        <w:t xml:space="preserve"> 14/18), </w:t>
      </w:r>
      <w:proofErr w:type="spellStart"/>
      <w:proofErr w:type="gramStart"/>
      <w:r w:rsidRPr="00B97F01">
        <w:rPr>
          <w:rFonts w:eastAsia="Calibri" w:cstheme="minorHAnsi"/>
          <w:lang w:val="en-US"/>
        </w:rPr>
        <w:t>te</w:t>
      </w:r>
      <w:proofErr w:type="spellEnd"/>
      <w:proofErr w:type="gram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članka</w:t>
      </w:r>
      <w:proofErr w:type="spellEnd"/>
      <w:r w:rsidRPr="00B97F01">
        <w:rPr>
          <w:rFonts w:eastAsia="Calibri" w:cstheme="minorHAnsi"/>
          <w:lang w:val="en-US"/>
        </w:rPr>
        <w:t xml:space="preserve"> 56. </w:t>
      </w:r>
      <w:proofErr w:type="spellStart"/>
      <w:r w:rsidRPr="00B97F01">
        <w:rPr>
          <w:rFonts w:eastAsia="Calibri" w:cstheme="minorHAnsi"/>
          <w:lang w:val="en-US"/>
        </w:rPr>
        <w:t>Poslovnika</w:t>
      </w:r>
      <w:proofErr w:type="spellEnd"/>
      <w:r w:rsidRPr="00B97F01">
        <w:rPr>
          <w:rFonts w:eastAsia="Calibri" w:cstheme="minorHAnsi"/>
          <w:lang w:val="en-US"/>
        </w:rPr>
        <w:t xml:space="preserve"> o </w:t>
      </w:r>
      <w:proofErr w:type="spellStart"/>
      <w:r w:rsidRPr="00B97F01">
        <w:rPr>
          <w:rFonts w:eastAsia="Calibri" w:cstheme="minorHAnsi"/>
          <w:lang w:val="en-US"/>
        </w:rPr>
        <w:t>radu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Županijske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skupštine</w:t>
      </w:r>
      <w:proofErr w:type="spellEnd"/>
      <w:r w:rsidRPr="00B97F01">
        <w:rPr>
          <w:rFonts w:eastAsia="Calibri" w:cstheme="minorHAnsi"/>
          <w:lang w:val="en-US"/>
        </w:rPr>
        <w:t xml:space="preserve"> Varaždinske županije („</w:t>
      </w:r>
      <w:proofErr w:type="spellStart"/>
      <w:r w:rsidRPr="00B97F01">
        <w:rPr>
          <w:rFonts w:eastAsia="Calibri" w:cstheme="minorHAnsi"/>
          <w:lang w:val="en-US"/>
        </w:rPr>
        <w:t>Službeni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vjesnik</w:t>
      </w:r>
      <w:proofErr w:type="spellEnd"/>
      <w:r w:rsidRPr="00B97F01">
        <w:rPr>
          <w:rFonts w:eastAsia="Calibri" w:cstheme="minorHAnsi"/>
          <w:lang w:val="en-US"/>
        </w:rPr>
        <w:t xml:space="preserve"> Varaždinske županije“, </w:t>
      </w:r>
      <w:proofErr w:type="spellStart"/>
      <w:r w:rsidRPr="00B97F01">
        <w:rPr>
          <w:rFonts w:eastAsia="Calibri" w:cstheme="minorHAnsi"/>
          <w:lang w:val="en-US"/>
        </w:rPr>
        <w:t>broj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r w:rsidR="000A2313">
        <w:rPr>
          <w:rFonts w:eastAsia="Calibri" w:cstheme="minorHAnsi"/>
          <w:lang w:val="en-US"/>
        </w:rPr>
        <w:t>14</w:t>
      </w:r>
      <w:r w:rsidRPr="00B97F01">
        <w:rPr>
          <w:rFonts w:eastAsia="Calibri" w:cstheme="minorHAnsi"/>
          <w:lang w:val="en-US"/>
        </w:rPr>
        <w:t xml:space="preserve">/18), </w:t>
      </w:r>
      <w:proofErr w:type="spellStart"/>
      <w:r w:rsidRPr="00B97F01">
        <w:rPr>
          <w:rFonts w:eastAsia="Calibri" w:cstheme="minorHAnsi"/>
          <w:lang w:val="en-US"/>
        </w:rPr>
        <w:t>Županijska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  <w:proofErr w:type="spellStart"/>
      <w:r w:rsidRPr="00B97F01">
        <w:rPr>
          <w:rFonts w:eastAsia="Calibri" w:cstheme="minorHAnsi"/>
          <w:lang w:val="en-US"/>
        </w:rPr>
        <w:t>skupština</w:t>
      </w:r>
      <w:proofErr w:type="spellEnd"/>
      <w:r w:rsidRPr="00B97F01">
        <w:rPr>
          <w:rFonts w:eastAsia="Calibri" w:cstheme="minorHAnsi"/>
          <w:lang w:val="en-US"/>
        </w:rPr>
        <w:t xml:space="preserve"> Varaždinske županije </w:t>
      </w:r>
      <w:proofErr w:type="spellStart"/>
      <w:proofErr w:type="gramStart"/>
      <w:r w:rsidRPr="00B97F01">
        <w:rPr>
          <w:rFonts w:eastAsia="Calibri" w:cstheme="minorHAnsi"/>
          <w:lang w:val="en-US"/>
        </w:rPr>
        <w:t>na</w:t>
      </w:r>
      <w:proofErr w:type="spellEnd"/>
      <w:proofErr w:type="gramEnd"/>
      <w:r w:rsidRPr="00B97F01">
        <w:rPr>
          <w:rFonts w:eastAsia="Calibri" w:cstheme="minorHAnsi"/>
          <w:lang w:val="en-US"/>
        </w:rPr>
        <w:t xml:space="preserve"> __. </w:t>
      </w:r>
      <w:proofErr w:type="spellStart"/>
      <w:proofErr w:type="gramStart"/>
      <w:r w:rsidRPr="00B97F01">
        <w:rPr>
          <w:rFonts w:eastAsia="Calibri" w:cstheme="minorHAnsi"/>
          <w:lang w:val="en-US"/>
        </w:rPr>
        <w:t>sjednici</w:t>
      </w:r>
      <w:proofErr w:type="spellEnd"/>
      <w:proofErr w:type="gramEnd"/>
      <w:r w:rsidRPr="00B97F01">
        <w:rPr>
          <w:rFonts w:eastAsia="Calibri" w:cstheme="minorHAnsi"/>
          <w:lang w:val="en-US"/>
        </w:rPr>
        <w:t xml:space="preserve">, </w:t>
      </w:r>
      <w:proofErr w:type="spellStart"/>
      <w:r w:rsidRPr="00B97F01">
        <w:rPr>
          <w:rFonts w:eastAsia="Calibri" w:cstheme="minorHAnsi"/>
          <w:lang w:val="en-US"/>
        </w:rPr>
        <w:t>održanoj</w:t>
      </w:r>
      <w:proofErr w:type="spellEnd"/>
      <w:r w:rsidRPr="00B97F01">
        <w:rPr>
          <w:rFonts w:eastAsia="Calibri" w:cstheme="minorHAnsi"/>
          <w:lang w:val="en-US"/>
        </w:rPr>
        <w:t xml:space="preserve"> __.__. 202</w:t>
      </w:r>
      <w:r w:rsidR="00FC4846">
        <w:rPr>
          <w:rFonts w:eastAsia="Calibri" w:cstheme="minorHAnsi"/>
          <w:lang w:val="en-US"/>
        </w:rPr>
        <w:t>1</w:t>
      </w:r>
      <w:bookmarkStart w:id="1" w:name="_GoBack"/>
      <w:bookmarkEnd w:id="1"/>
      <w:r w:rsidRPr="00B97F01">
        <w:rPr>
          <w:rFonts w:eastAsia="Calibri" w:cstheme="minorHAnsi"/>
          <w:lang w:val="en-US"/>
        </w:rPr>
        <w:t xml:space="preserve">. </w:t>
      </w:r>
      <w:proofErr w:type="spellStart"/>
      <w:proofErr w:type="gramStart"/>
      <w:r w:rsidRPr="00B97F01">
        <w:rPr>
          <w:rFonts w:eastAsia="Calibri" w:cstheme="minorHAnsi"/>
          <w:lang w:val="en-US"/>
        </w:rPr>
        <w:t>godine</w:t>
      </w:r>
      <w:proofErr w:type="spellEnd"/>
      <w:proofErr w:type="gramEnd"/>
      <w:r w:rsidRPr="00B97F01">
        <w:rPr>
          <w:rFonts w:eastAsia="Calibri" w:cstheme="minorHAnsi"/>
          <w:lang w:val="en-US"/>
        </w:rPr>
        <w:t xml:space="preserve">, </w:t>
      </w:r>
      <w:proofErr w:type="spellStart"/>
      <w:r w:rsidRPr="00B97F01">
        <w:rPr>
          <w:rFonts w:eastAsia="Calibri" w:cstheme="minorHAnsi"/>
          <w:lang w:val="en-US"/>
        </w:rPr>
        <w:t>donosi</w:t>
      </w:r>
      <w:proofErr w:type="spellEnd"/>
      <w:r w:rsidRPr="00B97F01">
        <w:rPr>
          <w:rFonts w:eastAsia="Calibri" w:cstheme="minorHAnsi"/>
          <w:lang w:val="en-US"/>
        </w:rPr>
        <w:t xml:space="preserve"> </w:t>
      </w:r>
    </w:p>
    <w:bookmarkEnd w:id="0"/>
    <w:p w14:paraId="4C9FB018" w14:textId="77777777" w:rsidR="005A4C56" w:rsidRPr="00B97F01" w:rsidRDefault="005A4C56" w:rsidP="00BF022C">
      <w:pPr>
        <w:autoSpaceDE w:val="0"/>
        <w:spacing w:after="0" w:line="276" w:lineRule="auto"/>
        <w:jc w:val="center"/>
        <w:rPr>
          <w:rFonts w:eastAsiaTheme="minorHAnsi" w:cstheme="minorHAnsi"/>
          <w:b/>
          <w:bCs/>
        </w:rPr>
      </w:pPr>
      <w:r w:rsidRPr="00B97F01">
        <w:rPr>
          <w:rFonts w:eastAsiaTheme="minorHAnsi" w:cstheme="minorHAnsi"/>
          <w:b/>
          <w:bCs/>
        </w:rPr>
        <w:t xml:space="preserve">PLAN RAZVOJA </w:t>
      </w:r>
    </w:p>
    <w:p w14:paraId="25335573" w14:textId="731ECD72" w:rsidR="005A4C56" w:rsidRPr="00B97F01" w:rsidRDefault="005A4C56" w:rsidP="00BF022C">
      <w:pPr>
        <w:autoSpaceDE w:val="0"/>
        <w:spacing w:after="0" w:line="276" w:lineRule="auto"/>
        <w:jc w:val="center"/>
        <w:rPr>
          <w:rFonts w:eastAsiaTheme="minorHAnsi" w:cstheme="minorHAnsi"/>
          <w:b/>
          <w:bCs/>
        </w:rPr>
      </w:pPr>
      <w:r w:rsidRPr="00B97F01">
        <w:rPr>
          <w:rFonts w:eastAsiaTheme="minorHAnsi" w:cstheme="minorHAnsi"/>
          <w:b/>
          <w:bCs/>
        </w:rPr>
        <w:t xml:space="preserve">sustava civilne  zaštite na području </w:t>
      </w:r>
      <w:r w:rsidR="00B97F01" w:rsidRPr="00B97F01">
        <w:rPr>
          <w:rFonts w:eastAsiaTheme="minorHAnsi" w:cstheme="minorHAnsi"/>
          <w:b/>
          <w:bCs/>
        </w:rPr>
        <w:t xml:space="preserve">Varaždinske županije </w:t>
      </w:r>
      <w:r w:rsidRPr="00B97F01">
        <w:rPr>
          <w:rFonts w:eastAsiaTheme="minorHAnsi" w:cstheme="minorHAnsi"/>
          <w:b/>
          <w:bCs/>
        </w:rPr>
        <w:t>za 202</w:t>
      </w:r>
      <w:r w:rsidR="00113A12" w:rsidRPr="00B97F01">
        <w:rPr>
          <w:rFonts w:eastAsiaTheme="minorHAnsi" w:cstheme="minorHAnsi"/>
          <w:b/>
          <w:bCs/>
        </w:rPr>
        <w:t>1</w:t>
      </w:r>
      <w:r w:rsidRPr="00B97F01">
        <w:rPr>
          <w:rFonts w:eastAsiaTheme="minorHAnsi" w:cstheme="minorHAnsi"/>
          <w:b/>
          <w:bCs/>
        </w:rPr>
        <w:t>. godinu</w:t>
      </w:r>
    </w:p>
    <w:p w14:paraId="24A67ECC" w14:textId="6A4F93A2" w:rsidR="005A4C56" w:rsidRPr="00B97F01" w:rsidRDefault="005A4C56" w:rsidP="00B97F01">
      <w:pPr>
        <w:pStyle w:val="Naslov1"/>
        <w:rPr>
          <w:rFonts w:eastAsiaTheme="minorHAnsi"/>
        </w:rPr>
      </w:pPr>
      <w:r w:rsidRPr="00B97F01">
        <w:rPr>
          <w:rFonts w:eastAsiaTheme="minorHAnsi"/>
        </w:rPr>
        <w:t>UVOD</w:t>
      </w:r>
    </w:p>
    <w:p w14:paraId="2B9844DF" w14:textId="6BC042C5" w:rsidR="00D625C1" w:rsidRDefault="00B97F01" w:rsidP="00D625C1">
      <w:pPr>
        <w:spacing w:after="120" w:line="276" w:lineRule="auto"/>
        <w:ind w:firstLine="709"/>
        <w:rPr>
          <w:rFonts w:eastAsiaTheme="minorHAnsi" w:cstheme="minorHAnsi"/>
        </w:rPr>
      </w:pPr>
      <w:bookmarkStart w:id="2" w:name="_Hlk500239868"/>
      <w:bookmarkStart w:id="3" w:name="_Hlk56066338"/>
      <w:bookmarkStart w:id="4" w:name="_Hlk57714956"/>
      <w:r w:rsidRPr="00B97F01">
        <w:rPr>
          <w:rFonts w:eastAsiaTheme="minorHAnsi" w:cstheme="minorHAnsi"/>
        </w:rPr>
        <w:t xml:space="preserve">Člankom 17. stavak 1. Zakona o sustavu civilne zaštite („Narodne novine“, broj 82/15, 118/18, 31/20) (u daljnjem tekstu: Zakon), definirano je da predstavničko tijelo na prijedlog izvršnog tijela jedinica lokalne i područne (regionalne) samouprave u postupku donošenja proračuna razmatra i usvaja godišnju analizu stanja i </w:t>
      </w:r>
      <w:r w:rsidRPr="00B97F01">
        <w:rPr>
          <w:rFonts w:eastAsiaTheme="minorHAnsi" w:cstheme="minorHAnsi"/>
          <w:b/>
          <w:bCs/>
        </w:rPr>
        <w:t>godišnji plan razvoja sustava civilne zaštite s financijskim učincima za trogodišnje razdoblje</w:t>
      </w:r>
      <w:r w:rsidRPr="00B97F01">
        <w:rPr>
          <w:rFonts w:eastAsiaTheme="minorHAnsi" w:cstheme="minorHAnsi"/>
        </w:rPr>
        <w:t xml:space="preserve"> te smjernice za organizaciju i razvoj sustava koje se razmatraju i usvajaju svake četiri godine.</w:t>
      </w:r>
    </w:p>
    <w:p w14:paraId="49CE71AF" w14:textId="3DE569C9" w:rsidR="00B97F01" w:rsidRPr="00B97F01" w:rsidRDefault="00B97F01" w:rsidP="00D625C1">
      <w:pPr>
        <w:spacing w:after="120" w:line="276" w:lineRule="auto"/>
        <w:ind w:firstLine="709"/>
        <w:rPr>
          <w:rFonts w:eastAsiaTheme="minorHAnsi" w:cstheme="minorHAnsi"/>
        </w:rPr>
      </w:pPr>
      <w:r w:rsidRPr="00B97F01">
        <w:rPr>
          <w:rFonts w:eastAsiaTheme="minorHAnsi" w:cstheme="minorHAnsi"/>
        </w:rPr>
        <w:t>Planom razvoja sustava civilne zaštite</w:t>
      </w:r>
      <w:r>
        <w:rPr>
          <w:rFonts w:eastAsiaTheme="minorHAnsi" w:cstheme="minorHAnsi"/>
        </w:rPr>
        <w:t xml:space="preserve"> na području Varaždinske županije</w:t>
      </w:r>
      <w:r w:rsidRPr="00B97F01">
        <w:rPr>
          <w:rFonts w:eastAsiaTheme="minorHAnsi" w:cstheme="minorHAnsi"/>
        </w:rPr>
        <w:t xml:space="preserve"> implementiraju se ciljevi postavljeni Smjernica za organizaciju i razvoj sustava civilne zaštite Varaždinske županije za razdoblje od 2020. do 2023. godine („Službeni vjesnik Varaždinske županije“ broj 82/19)</w:t>
      </w:r>
      <w:r>
        <w:rPr>
          <w:rFonts w:eastAsiaTheme="minorHAnsi" w:cstheme="minorHAnsi"/>
        </w:rPr>
        <w:t xml:space="preserve">.  </w:t>
      </w:r>
    </w:p>
    <w:bookmarkEnd w:id="2"/>
    <w:bookmarkEnd w:id="3"/>
    <w:bookmarkEnd w:id="4"/>
    <w:p w14:paraId="3BB04021" w14:textId="605FCEEC" w:rsidR="005A4C56" w:rsidRPr="005A1830" w:rsidRDefault="005A4C56" w:rsidP="00BF022C">
      <w:pPr>
        <w:pStyle w:val="Naslov1"/>
      </w:pPr>
      <w:r w:rsidRPr="005A1830">
        <w:t>PLANSKI DOKUMENTI</w:t>
      </w:r>
    </w:p>
    <w:p w14:paraId="09CC95EF" w14:textId="35343BBF" w:rsidR="007C741A" w:rsidRPr="00B97F01" w:rsidRDefault="00D625C1" w:rsidP="00D625C1">
      <w:pPr>
        <w:spacing w:after="120" w:line="276" w:lineRule="auto"/>
        <w:ind w:firstLine="708"/>
        <w:rPr>
          <w:rFonts w:cstheme="minorHAnsi"/>
          <w:szCs w:val="24"/>
        </w:rPr>
        <w:sectPr w:rsidR="007C741A" w:rsidRPr="00B97F01" w:rsidSect="003E0DB8">
          <w:footerReference w:type="default" r:id="rId9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B97F01">
        <w:rPr>
          <w:rFonts w:cstheme="minorHAnsi"/>
          <w:szCs w:val="24"/>
        </w:rPr>
        <w:t xml:space="preserve">Popis planskih dokumenata i odluka u području civilne zaštite, koje je Grad </w:t>
      </w:r>
      <w:r w:rsidR="0013538D" w:rsidRPr="00B97F01">
        <w:rPr>
          <w:rFonts w:cstheme="minorHAnsi"/>
          <w:szCs w:val="24"/>
        </w:rPr>
        <w:t>Lepoglava</w:t>
      </w:r>
      <w:r w:rsidRPr="00B97F01">
        <w:rPr>
          <w:rFonts w:cstheme="minorHAnsi"/>
          <w:szCs w:val="24"/>
        </w:rPr>
        <w:t xml:space="preserve"> obavezan izraditi i usvojiti u 2021. godini navedeni je u sljedećoj tablici. </w:t>
      </w:r>
    </w:p>
    <w:p w14:paraId="3A4DC6F5" w14:textId="19C10140" w:rsidR="005A4C56" w:rsidRPr="005A2411" w:rsidRDefault="005A4C56" w:rsidP="00BF022C">
      <w:pPr>
        <w:pStyle w:val="Opisslike"/>
        <w:keepNext/>
        <w:spacing w:line="276" w:lineRule="auto"/>
        <w:jc w:val="center"/>
        <w:rPr>
          <w:rFonts w:asciiTheme="minorHAnsi" w:hAnsiTheme="minorHAnsi" w:cstheme="minorHAnsi"/>
        </w:rPr>
      </w:pPr>
      <w:r w:rsidRPr="005A2411">
        <w:rPr>
          <w:rFonts w:asciiTheme="minorHAnsi" w:hAnsiTheme="minorHAnsi" w:cstheme="minorHAnsi"/>
        </w:rPr>
        <w:lastRenderedPageBreak/>
        <w:t xml:space="preserve">Tablica </w:t>
      </w:r>
      <w:r w:rsidR="007F390C" w:rsidRPr="005A2411">
        <w:rPr>
          <w:rFonts w:asciiTheme="minorHAnsi" w:hAnsiTheme="minorHAnsi" w:cstheme="minorHAnsi"/>
        </w:rPr>
        <w:fldChar w:fldCharType="begin"/>
      </w:r>
      <w:r w:rsidR="007F390C" w:rsidRPr="005A2411">
        <w:rPr>
          <w:rFonts w:asciiTheme="minorHAnsi" w:hAnsiTheme="minorHAnsi" w:cstheme="minorHAnsi"/>
        </w:rPr>
        <w:instrText xml:space="preserve"> SEQ Tablica \* ARABIC </w:instrText>
      </w:r>
      <w:r w:rsidR="007F390C" w:rsidRPr="005A2411">
        <w:rPr>
          <w:rFonts w:asciiTheme="minorHAnsi" w:hAnsiTheme="minorHAnsi" w:cstheme="minorHAnsi"/>
        </w:rPr>
        <w:fldChar w:fldCharType="separate"/>
      </w:r>
      <w:r w:rsidRPr="005A2411">
        <w:rPr>
          <w:rFonts w:asciiTheme="minorHAnsi" w:hAnsiTheme="minorHAnsi" w:cstheme="minorHAnsi"/>
          <w:noProof/>
        </w:rPr>
        <w:t>1</w:t>
      </w:r>
      <w:r w:rsidR="007F390C" w:rsidRPr="005A2411">
        <w:rPr>
          <w:rFonts w:asciiTheme="minorHAnsi" w:hAnsiTheme="minorHAnsi" w:cstheme="minorHAnsi"/>
          <w:noProof/>
        </w:rPr>
        <w:fldChar w:fldCharType="end"/>
      </w:r>
      <w:r w:rsidRPr="005A2411">
        <w:rPr>
          <w:rFonts w:asciiTheme="minorHAnsi" w:hAnsiTheme="minorHAnsi" w:cstheme="minorHAnsi"/>
        </w:rPr>
        <w:t>. Popis planskih dokumenata i odluka za izradu u 202</w:t>
      </w:r>
      <w:r w:rsidR="00CA2AA1" w:rsidRPr="005A2411">
        <w:rPr>
          <w:rFonts w:asciiTheme="minorHAnsi" w:hAnsiTheme="minorHAnsi" w:cstheme="minorHAnsi"/>
        </w:rPr>
        <w:t>1</w:t>
      </w:r>
      <w:r w:rsidRPr="005A2411">
        <w:rPr>
          <w:rFonts w:asciiTheme="minorHAnsi" w:hAnsiTheme="minorHAnsi" w:cstheme="minorHAnsi"/>
        </w:rPr>
        <w:t>. godini</w:t>
      </w:r>
    </w:p>
    <w:tbl>
      <w:tblPr>
        <w:tblW w:w="8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559"/>
        <w:gridCol w:w="1408"/>
        <w:gridCol w:w="1418"/>
        <w:gridCol w:w="1417"/>
      </w:tblGrid>
      <w:tr w:rsidR="005A4C56" w:rsidRPr="005A2411" w14:paraId="13107E67" w14:textId="77777777" w:rsidTr="007C741A">
        <w:trPr>
          <w:trHeight w:val="413"/>
          <w:tblHeader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11215019" w14:textId="77777777" w:rsidR="005A4C56" w:rsidRPr="005A2411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A7CDD" w14:textId="77777777" w:rsidR="005A4C56" w:rsidRPr="005A2411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B650374" w14:textId="77777777" w:rsidR="005A4C56" w:rsidRPr="005A2411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23277" w14:textId="77777777" w:rsidR="005A4C56" w:rsidRPr="005A2411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6B0FC" w14:textId="77777777" w:rsidR="005A4C56" w:rsidRPr="005A2411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0A71B3" w:rsidRPr="005A2411" w14:paraId="78D6AF2D" w14:textId="77777777" w:rsidTr="000A71B3">
        <w:trPr>
          <w:jc w:val="center"/>
        </w:trPr>
        <w:tc>
          <w:tcPr>
            <w:tcW w:w="3144" w:type="dxa"/>
            <w:vAlign w:val="center"/>
          </w:tcPr>
          <w:p w14:paraId="5005F27E" w14:textId="58ED0C42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 xml:space="preserve">Plan djelovanja civilne zaštite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349D00" w14:textId="35B603AC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41427C"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77B894" w14:textId="7DD58A41" w:rsidR="000A71B3" w:rsidRPr="00EF53B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EF53B1">
              <w:rPr>
                <w:rFonts w:eastAsiaTheme="minorHAnsi" w:cstheme="minorHAnsi"/>
                <w:sz w:val="20"/>
                <w:szCs w:val="20"/>
              </w:rPr>
              <w:t>Varaždinska županija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0ECB8" w14:textId="7DECE355" w:rsidR="000A71B3" w:rsidRPr="00EF53B1" w:rsidRDefault="00EF53B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EF53B1">
              <w:rPr>
                <w:rFonts w:eastAsiaTheme="minorHAnsi" w:cstheme="minorHAnsi"/>
                <w:bCs/>
                <w:sz w:val="20"/>
                <w:szCs w:val="20"/>
              </w:rPr>
              <w:t>siječanj 2</w:t>
            </w:r>
            <w:r w:rsidR="000A71B3" w:rsidRPr="00EF53B1">
              <w:rPr>
                <w:rFonts w:eastAsiaTheme="minorHAnsi" w:cstheme="minorHAnsi"/>
                <w:bCs/>
                <w:sz w:val="20"/>
                <w:szCs w:val="20"/>
              </w:rPr>
              <w:t>021.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61880" w14:textId="32C0EEAE" w:rsidR="000A71B3" w:rsidRPr="00EF53B1" w:rsidRDefault="000A71B3" w:rsidP="000A71B3">
            <w:pPr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EF53B1"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</w:tr>
      <w:tr w:rsidR="000A71B3" w:rsidRPr="005A2411" w14:paraId="2FE84818" w14:textId="77777777" w:rsidTr="000A71B3">
        <w:trPr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062F5893" w14:textId="453F178B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cstheme="minorHAnsi"/>
                <w:bCs/>
                <w:sz w:val="20"/>
                <w:szCs w:val="20"/>
              </w:rPr>
              <w:t>Analiza stanja sustava civilne zaštite za 2021. godinu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65A0BE" w14:textId="6A67DBEC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41427C"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2D492B6" w14:textId="71BFA65B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E134C8">
              <w:rPr>
                <w:rFonts w:eastAsiaTheme="minorHAnsi" w:cstheme="minorHAnsi"/>
                <w:sz w:val="20"/>
                <w:szCs w:val="20"/>
              </w:rPr>
              <w:t>Varaždinska županija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D02FF" w14:textId="5D3E2A58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8B0EE" w14:textId="287B8BEB" w:rsidR="000A71B3" w:rsidRPr="005A2411" w:rsidRDefault="000A71B3" w:rsidP="000A71B3">
            <w:pPr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Županijska skupština</w:t>
            </w:r>
          </w:p>
        </w:tc>
      </w:tr>
      <w:tr w:rsidR="000A71B3" w:rsidRPr="005A2411" w14:paraId="27062C7C" w14:textId="77777777" w:rsidTr="000A71B3">
        <w:trPr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01763F54" w14:textId="20771B78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cstheme="minorHAnsi"/>
                <w:bCs/>
                <w:sz w:val="20"/>
                <w:szCs w:val="20"/>
              </w:rPr>
              <w:t>Godišnji plan razvoja sustava civilne zaštite za 2022. godinu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83456" w14:textId="43A2C933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41427C"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8AC9146" w14:textId="0D23356F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E134C8">
              <w:rPr>
                <w:rFonts w:eastAsiaTheme="minorHAnsi" w:cstheme="minorHAnsi"/>
                <w:sz w:val="20"/>
                <w:szCs w:val="20"/>
              </w:rPr>
              <w:t>Varaždinska županija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DFB16" w14:textId="45D8A70E" w:rsidR="000A71B3" w:rsidRPr="005A2411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67C94" w14:textId="72DCC12A" w:rsidR="000A71B3" w:rsidRPr="005A2411" w:rsidRDefault="000A71B3" w:rsidP="000A71B3">
            <w:pPr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Županijska skupština</w:t>
            </w:r>
          </w:p>
        </w:tc>
      </w:tr>
      <w:tr w:rsidR="00F22BE4" w:rsidRPr="005A2411" w14:paraId="3996875F" w14:textId="77777777" w:rsidTr="000A71B3">
        <w:trPr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004CCC8E" w14:textId="6A82911E" w:rsidR="00F22BE4" w:rsidRPr="005A2411" w:rsidRDefault="00F22BE4" w:rsidP="00F22BE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A2411">
              <w:rPr>
                <w:rFonts w:cstheme="minorHAnsi"/>
                <w:bCs/>
                <w:sz w:val="20"/>
                <w:szCs w:val="20"/>
              </w:rPr>
              <w:t xml:space="preserve">Plan vježbi civilne zaštite za 2022.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00C6D" w14:textId="78A5DE21" w:rsidR="00F22BE4" w:rsidRPr="005A2411" w:rsidRDefault="005A241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2F964DA" w14:textId="60327C69" w:rsidR="00F22BE4" w:rsidRPr="005A2411" w:rsidRDefault="005A241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Varaždinska županija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ECA59" w14:textId="19EB585B" w:rsidR="00F22BE4" w:rsidRPr="005A2411" w:rsidRDefault="00F22BE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59949" w14:textId="02F80D4F" w:rsidR="00F22BE4" w:rsidRPr="005A2411" w:rsidRDefault="000A71B3" w:rsidP="000A71B3">
            <w:pPr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Župan</w:t>
            </w:r>
          </w:p>
        </w:tc>
      </w:tr>
      <w:tr w:rsidR="00590934" w:rsidRPr="005A2411" w14:paraId="2A218B7E" w14:textId="77777777" w:rsidTr="000A71B3">
        <w:trPr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502649D9" w14:textId="7DFC7CAC" w:rsidR="00590934" w:rsidRPr="005A2411" w:rsidRDefault="00590934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BF1C1" w14:textId="5A47E0B2" w:rsidR="00590934" w:rsidRPr="005A2411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1A676D7" w14:textId="12840394" w:rsidR="00590934" w:rsidRPr="005A2411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A0E5D" w14:textId="74A95B6B" w:rsidR="00590934" w:rsidRPr="005A2411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 w:rsidRPr="005A2411">
              <w:rPr>
                <w:rFonts w:eastAsiaTheme="minorHAnsi" w:cstheme="minorHAnsi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5F414" w14:textId="6F2070E2" w:rsidR="00590934" w:rsidRPr="005A2411" w:rsidRDefault="000A71B3" w:rsidP="000A71B3">
            <w:pPr>
              <w:spacing w:after="0" w:line="276" w:lineRule="auto"/>
              <w:jc w:val="center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Župan</w:t>
            </w:r>
          </w:p>
        </w:tc>
      </w:tr>
    </w:tbl>
    <w:p w14:paraId="2A4CA65D" w14:textId="77777777" w:rsidR="005A4C56" w:rsidRPr="000A71B3" w:rsidRDefault="005A4C56" w:rsidP="000A71B3">
      <w:pPr>
        <w:pStyle w:val="Naslov2"/>
        <w:rPr>
          <w:rFonts w:eastAsiaTheme="majorEastAsia"/>
        </w:rPr>
      </w:pPr>
      <w:r w:rsidRPr="000A71B3">
        <w:rPr>
          <w:rFonts w:eastAsiaTheme="majorEastAsia"/>
        </w:rPr>
        <w:t>VOĐENJE I AŽURIRANJE BAZE PODATAKA O PRIPADNICIMA, SPOSOBNOSTIMA I RESURSIMA OPERATIVNIH SNAGA SUSTAVA CIVILNE ZAŠTITE</w:t>
      </w:r>
    </w:p>
    <w:p w14:paraId="20B6A85E" w14:textId="77777777" w:rsidR="00CB10EC" w:rsidRDefault="000A71B3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</w:rPr>
      </w:pPr>
      <w:r w:rsidRPr="00CB10EC">
        <w:rPr>
          <w:rFonts w:eastAsiaTheme="minorHAnsi" w:cstheme="minorHAnsi"/>
          <w:bCs/>
          <w:szCs w:val="24"/>
        </w:rPr>
        <w:t xml:space="preserve">Varaždinska županija </w:t>
      </w:r>
      <w:r w:rsidR="005A4C56" w:rsidRPr="00CB10EC">
        <w:rPr>
          <w:rFonts w:eastAsiaTheme="minorHAnsi" w:cstheme="minorHAnsi"/>
          <w:bCs/>
          <w:szCs w:val="24"/>
        </w:rPr>
        <w:t>sukladno Pravilniku o vođenju evidencije pripadnika operativnih snaga sustava civilne zaštite („Narodne novine“, broj 75/16)</w:t>
      </w:r>
      <w:r w:rsidR="007C741A" w:rsidRPr="00CB10EC">
        <w:rPr>
          <w:rFonts w:eastAsiaTheme="minorHAnsi" w:cstheme="minorHAnsi"/>
          <w:bCs/>
          <w:szCs w:val="24"/>
        </w:rPr>
        <w:t xml:space="preserve">, </w:t>
      </w:r>
      <w:r w:rsidR="005A4C56" w:rsidRPr="00CB10EC">
        <w:rPr>
          <w:rFonts w:eastAsiaTheme="minorHAnsi" w:cstheme="minorHAnsi"/>
          <w:bCs/>
          <w:szCs w:val="24"/>
        </w:rPr>
        <w:t>osigurava uvjete za vođenje i ažuriranje baze podataka o pripadnicima, sposobnostima i resursima operativnih snaga sustava civilne zaštite</w:t>
      </w:r>
      <w:r w:rsidR="00CB10EC">
        <w:rPr>
          <w:rFonts w:cstheme="minorHAnsi"/>
        </w:rPr>
        <w:t>.</w:t>
      </w:r>
    </w:p>
    <w:p w14:paraId="50B4D3A1" w14:textId="328233BC" w:rsidR="00CB10EC" w:rsidRPr="00CB10EC" w:rsidRDefault="00CB10EC" w:rsidP="00CB10E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</w:rPr>
      </w:pPr>
      <w:r w:rsidRPr="00CB10EC">
        <w:rPr>
          <w:rFonts w:cstheme="minorHAnsi"/>
        </w:rPr>
        <w:t xml:space="preserve">Varaždinska županija vodi evidenciju članova Stožera civilne zaštite Varaždinske županije te evidenciju pripadnika specijalističkih postrojbi civilne zaštite. </w:t>
      </w:r>
    </w:p>
    <w:p w14:paraId="52B1300F" w14:textId="55E38539" w:rsidR="00CB10EC" w:rsidRDefault="00CB10EC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</w:rPr>
      </w:pPr>
      <w:r w:rsidRPr="00CB10EC">
        <w:rPr>
          <w:rFonts w:cstheme="minorHAnsi"/>
        </w:rPr>
        <w:t>Jedinice lokalne samouprave s područja Varaždinske županije podatke o vrstama i broju pripadnika operativnih snaga zaprimljene od strane operativnih snaga i podatke koje su u obvezi izraditi samostalno, dostavljaju Upravnom odjelu za gospodarstvo, financije i europske poslove Varaždinske županije, koja ih objedinjava, nadopunjuje podacima koje izrađuje samostalno te dostavlja Područnom uredu civilne zaštite Varaždin</w:t>
      </w:r>
    </w:p>
    <w:p w14:paraId="4B291076" w14:textId="4074A086" w:rsidR="00CB10EC" w:rsidRPr="00CB10EC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eastAsiaTheme="minorHAnsi" w:cstheme="minorHAnsi"/>
          <w:bCs/>
          <w:szCs w:val="24"/>
        </w:rPr>
      </w:pPr>
      <w:r w:rsidRPr="00CB10EC">
        <w:rPr>
          <w:rFonts w:eastAsiaTheme="minorHAnsi" w:cstheme="minorHAnsi"/>
          <w:bCs/>
          <w:i/>
          <w:iCs/>
          <w:szCs w:val="24"/>
        </w:rPr>
        <w:t>Rok dostave podataka</w:t>
      </w:r>
      <w:r w:rsidRPr="00CB10EC">
        <w:rPr>
          <w:rFonts w:eastAsiaTheme="minorHAnsi" w:cstheme="minorHAnsi"/>
          <w:bCs/>
          <w:szCs w:val="24"/>
        </w:rPr>
        <w:t xml:space="preserve">: </w:t>
      </w:r>
      <w:r w:rsidR="00CB10EC">
        <w:rPr>
          <w:rFonts w:eastAsiaTheme="minorHAnsi" w:cstheme="minorHAnsi"/>
          <w:bCs/>
          <w:szCs w:val="24"/>
        </w:rPr>
        <w:t>prosinac</w:t>
      </w:r>
      <w:r w:rsidR="005D6E16" w:rsidRPr="00CB10EC">
        <w:rPr>
          <w:rFonts w:eastAsiaTheme="minorHAnsi" w:cstheme="minorHAnsi"/>
          <w:bCs/>
          <w:szCs w:val="24"/>
        </w:rPr>
        <w:t xml:space="preserve"> 202</w:t>
      </w:r>
      <w:r w:rsidR="00CB10EC" w:rsidRPr="00CB10EC">
        <w:rPr>
          <w:rFonts w:eastAsiaTheme="minorHAnsi" w:cstheme="minorHAnsi"/>
          <w:bCs/>
          <w:szCs w:val="24"/>
        </w:rPr>
        <w:t>1. godine</w:t>
      </w:r>
    </w:p>
    <w:p w14:paraId="16BE8BA7" w14:textId="13A9E763" w:rsidR="005A4C56" w:rsidRPr="005A1830" w:rsidRDefault="005A4C56" w:rsidP="00BF022C">
      <w:pPr>
        <w:pStyle w:val="Naslov1"/>
      </w:pPr>
      <w:r w:rsidRPr="005A1830">
        <w:t>OPERATIVNE SNAGE SUSTAVA CIVILNE ZAŠTITE</w:t>
      </w:r>
    </w:p>
    <w:p w14:paraId="27004536" w14:textId="07773EF7" w:rsidR="005A4C56" w:rsidRPr="005A1830" w:rsidRDefault="005A4C56" w:rsidP="00BF022C">
      <w:pPr>
        <w:pStyle w:val="Naslov2"/>
        <w:numPr>
          <w:ilvl w:val="1"/>
          <w:numId w:val="12"/>
        </w:numPr>
      </w:pPr>
      <w:r w:rsidRPr="005A1830">
        <w:t>STOŽER CIVILNE ZAŠTITE</w:t>
      </w:r>
    </w:p>
    <w:p w14:paraId="2BAF5439" w14:textId="6EA9E06F" w:rsidR="00EE78A4" w:rsidRPr="00604EC0" w:rsidRDefault="00EE78A4" w:rsidP="00EE78A4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bookmarkStart w:id="5" w:name="_Hlk55476103"/>
      <w:bookmarkStart w:id="6" w:name="_Hlk531640965"/>
      <w:r w:rsidRPr="00604EC0">
        <w:rPr>
          <w:rFonts w:ascii="Calibri" w:eastAsia="Calibri" w:hAnsi="Calibri" w:cs="Calibri"/>
          <w:szCs w:val="24"/>
          <w:lang w:eastAsia="hr-HR"/>
        </w:rPr>
        <w:t xml:space="preserve">Stožer civilne zaštite </w:t>
      </w:r>
      <w:r>
        <w:rPr>
          <w:rFonts w:ascii="Calibri" w:eastAsia="Calibri" w:hAnsi="Calibri" w:cs="Calibri"/>
          <w:szCs w:val="24"/>
          <w:lang w:eastAsia="hr-HR"/>
        </w:rPr>
        <w:t xml:space="preserve">Varaždinske županije imenovan je Rješenjem o imenovanju članova Stožera civilne zaštite Varaždinske županije („Službeni vjesnik Varaždinske županije“, broj 38/17, 22/19, 96/19, 20/20). </w:t>
      </w:r>
      <w:bookmarkEnd w:id="5"/>
      <w:r>
        <w:rPr>
          <w:rFonts w:ascii="Calibri" w:eastAsia="Calibri" w:hAnsi="Calibri" w:cs="Calibri"/>
          <w:szCs w:val="24"/>
          <w:lang w:eastAsia="hr-HR"/>
        </w:rPr>
        <w:t>Stožer civilne zaštite Varaždinske županije s</w:t>
      </w:r>
      <w:r w:rsidRPr="00604EC0">
        <w:rPr>
          <w:rFonts w:ascii="Calibri" w:eastAsia="Calibri" w:hAnsi="Calibri" w:cs="Calibri"/>
          <w:szCs w:val="24"/>
          <w:lang w:eastAsia="hr-HR"/>
        </w:rPr>
        <w:t xml:space="preserve">astoji se od načelnika Stožera, zamjenika načelnika Stožera te </w:t>
      </w:r>
      <w:r>
        <w:rPr>
          <w:rFonts w:ascii="Calibri" w:eastAsia="Calibri" w:hAnsi="Calibri" w:cs="Calibri"/>
          <w:szCs w:val="24"/>
          <w:lang w:eastAsia="hr-HR"/>
        </w:rPr>
        <w:t>23</w:t>
      </w:r>
      <w:r w:rsidRPr="00604EC0">
        <w:rPr>
          <w:rFonts w:ascii="Calibri" w:eastAsia="Calibri" w:hAnsi="Calibri" w:cs="Calibri"/>
          <w:szCs w:val="24"/>
          <w:lang w:eastAsia="hr-HR"/>
        </w:rPr>
        <w:t xml:space="preserve"> članova. </w:t>
      </w:r>
    </w:p>
    <w:bookmarkEnd w:id="6"/>
    <w:p w14:paraId="78F073BF" w14:textId="529CA785" w:rsidR="00B47473" w:rsidRPr="00EE78A4" w:rsidRDefault="00B47473" w:rsidP="00C77405">
      <w:pPr>
        <w:spacing w:after="120" w:line="276" w:lineRule="auto"/>
        <w:ind w:firstLine="708"/>
        <w:rPr>
          <w:rFonts w:eastAsia="Times New Roman" w:cstheme="minorHAnsi"/>
          <w:bCs/>
          <w:iCs/>
          <w:color w:val="000000"/>
          <w:szCs w:val="24"/>
          <w:lang w:eastAsia="hr-HR"/>
        </w:rPr>
      </w:pPr>
      <w:r w:rsidRPr="00EE78A4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Stožer civilne zaštite </w:t>
      </w:r>
      <w:r w:rsidR="00EE78A4" w:rsidRPr="00EE78A4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Varaždinske županije </w:t>
      </w:r>
      <w:r w:rsidRPr="00EE78A4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potrebno je: </w:t>
      </w:r>
    </w:p>
    <w:p w14:paraId="338D7CDE" w14:textId="00986FFB" w:rsidR="00227BB8" w:rsidRPr="00EE78A4" w:rsidRDefault="00227BB8" w:rsidP="00BF022C">
      <w:pPr>
        <w:numPr>
          <w:ilvl w:val="0"/>
          <w:numId w:val="10"/>
        </w:numPr>
        <w:spacing w:after="120" w:line="276" w:lineRule="auto"/>
        <w:rPr>
          <w:rFonts w:eastAsia="Times New Roman" w:cstheme="minorHAnsi"/>
          <w:bCs/>
          <w:iCs/>
          <w:color w:val="000000"/>
          <w:szCs w:val="24"/>
          <w:lang w:eastAsia="hr-HR"/>
        </w:rPr>
      </w:pPr>
      <w:r w:rsidRPr="00EE78A4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upoznati s Planom djelovanja civilne zaštite </w:t>
      </w:r>
    </w:p>
    <w:p w14:paraId="55FC149B" w14:textId="0354485A" w:rsidR="00227BB8" w:rsidRPr="00EE78A4" w:rsidRDefault="00227BB8" w:rsidP="00BF022C">
      <w:pPr>
        <w:spacing w:after="0" w:line="276" w:lineRule="auto"/>
        <w:jc w:val="left"/>
        <w:rPr>
          <w:rFonts w:eastAsiaTheme="minorHAnsi" w:cstheme="minorHAnsi"/>
          <w:szCs w:val="24"/>
          <w:lang w:eastAsia="hr-HR"/>
        </w:rPr>
      </w:pPr>
      <w:r w:rsidRPr="00EE78A4">
        <w:rPr>
          <w:rFonts w:eastAsiaTheme="minorHAnsi" w:cstheme="minorHAnsi"/>
          <w:i/>
          <w:iCs/>
          <w:szCs w:val="24"/>
          <w:lang w:eastAsia="hr-HR"/>
        </w:rPr>
        <w:t>Nositelj</w:t>
      </w:r>
      <w:r w:rsidRPr="00EE78A4">
        <w:rPr>
          <w:rFonts w:eastAsiaTheme="minorHAnsi" w:cstheme="minorHAnsi"/>
          <w:szCs w:val="24"/>
          <w:lang w:eastAsia="hr-HR"/>
        </w:rPr>
        <w:t xml:space="preserve">: </w:t>
      </w:r>
      <w:r w:rsidR="00EE78A4" w:rsidRPr="00EE78A4">
        <w:rPr>
          <w:rFonts w:eastAsiaTheme="minorHAnsi" w:cstheme="minorHAnsi"/>
          <w:szCs w:val="24"/>
          <w:lang w:eastAsia="hr-HR"/>
        </w:rPr>
        <w:t xml:space="preserve">Varaždinska županija </w:t>
      </w:r>
    </w:p>
    <w:p w14:paraId="42AF74D8" w14:textId="77777777" w:rsidR="00227BB8" w:rsidRPr="00EE78A4" w:rsidRDefault="00227BB8" w:rsidP="00BF022C">
      <w:pPr>
        <w:spacing w:after="0" w:line="276" w:lineRule="auto"/>
        <w:jc w:val="left"/>
        <w:rPr>
          <w:rFonts w:eastAsiaTheme="minorHAnsi" w:cstheme="minorHAnsi"/>
          <w:szCs w:val="24"/>
          <w:lang w:eastAsia="hr-HR"/>
        </w:rPr>
      </w:pPr>
      <w:r w:rsidRPr="00EE78A4">
        <w:rPr>
          <w:rFonts w:eastAsiaTheme="minorHAnsi" w:cstheme="minorHAnsi"/>
          <w:i/>
          <w:iCs/>
          <w:szCs w:val="24"/>
          <w:lang w:eastAsia="hr-HR"/>
        </w:rPr>
        <w:t>Izvršitelj</w:t>
      </w:r>
      <w:r w:rsidRPr="00EE78A4">
        <w:rPr>
          <w:rFonts w:eastAsiaTheme="minorHAnsi" w:cstheme="minorHAnsi"/>
          <w:szCs w:val="24"/>
          <w:lang w:eastAsia="hr-HR"/>
        </w:rPr>
        <w:t>: načelnik Stožera civilne zaštite i zamjenik načelnika Stožera civilne zaštite</w:t>
      </w:r>
    </w:p>
    <w:p w14:paraId="602269F1" w14:textId="21C93A98" w:rsidR="00227BB8" w:rsidRPr="00EE78A4" w:rsidRDefault="00227BB8" w:rsidP="00BF022C">
      <w:pPr>
        <w:spacing w:after="120" w:line="276" w:lineRule="auto"/>
        <w:jc w:val="left"/>
        <w:rPr>
          <w:rFonts w:eastAsiaTheme="minorHAnsi" w:cstheme="minorHAnsi"/>
          <w:szCs w:val="24"/>
          <w:lang w:eastAsia="hr-HR"/>
        </w:rPr>
      </w:pPr>
      <w:r w:rsidRPr="00EE78A4">
        <w:rPr>
          <w:rFonts w:eastAsiaTheme="minorHAnsi" w:cstheme="minorHAnsi"/>
          <w:i/>
          <w:iCs/>
          <w:szCs w:val="24"/>
          <w:lang w:eastAsia="hr-HR"/>
        </w:rPr>
        <w:t>Rok</w:t>
      </w:r>
      <w:r w:rsidRPr="00EE78A4">
        <w:rPr>
          <w:rFonts w:eastAsiaTheme="minorHAnsi" w:cstheme="minorHAnsi"/>
          <w:szCs w:val="24"/>
          <w:lang w:eastAsia="hr-HR"/>
        </w:rPr>
        <w:t xml:space="preserve">:  </w:t>
      </w:r>
      <w:r w:rsidR="009233BA" w:rsidRPr="00EE78A4">
        <w:rPr>
          <w:rFonts w:eastAsiaTheme="minorHAnsi" w:cstheme="minorHAnsi"/>
          <w:szCs w:val="24"/>
          <w:lang w:eastAsia="hr-HR"/>
        </w:rPr>
        <w:t>prosinac</w:t>
      </w:r>
      <w:r w:rsidRPr="00EE78A4">
        <w:rPr>
          <w:rFonts w:eastAsiaTheme="minorHAnsi" w:cstheme="minorHAnsi"/>
          <w:szCs w:val="24"/>
          <w:lang w:eastAsia="hr-HR"/>
        </w:rPr>
        <w:t xml:space="preserve"> 2021. godine</w:t>
      </w:r>
    </w:p>
    <w:p w14:paraId="54F82E17" w14:textId="702795E0" w:rsidR="008238D4" w:rsidRPr="00EE78A4" w:rsidRDefault="008238D4" w:rsidP="00BF022C">
      <w:pPr>
        <w:spacing w:after="120" w:line="276" w:lineRule="auto"/>
        <w:ind w:firstLine="708"/>
        <w:rPr>
          <w:rFonts w:eastAsia="TimesNewRoman" w:cstheme="minorHAnsi"/>
          <w:i/>
          <w:iCs/>
          <w:szCs w:val="24"/>
          <w:lang w:eastAsia="hr-HR"/>
        </w:rPr>
      </w:pPr>
      <w:r w:rsidRPr="00EE78A4">
        <w:rPr>
          <w:rFonts w:eastAsia="TimesNewRoman" w:cstheme="minorHAnsi"/>
          <w:szCs w:val="24"/>
          <w:lang w:eastAsia="hr-HR"/>
        </w:rPr>
        <w:lastRenderedPageBreak/>
        <w:t>Za članove Stožera civilne zaštite</w:t>
      </w:r>
      <w:r w:rsidR="00EE78A4" w:rsidRPr="00EE78A4">
        <w:rPr>
          <w:rFonts w:eastAsia="TimesNewRoman" w:cstheme="minorHAnsi"/>
          <w:szCs w:val="24"/>
          <w:lang w:eastAsia="hr-HR"/>
        </w:rPr>
        <w:t xml:space="preserve"> Varaždinske županije </w:t>
      </w:r>
      <w:r w:rsidRPr="00EE78A4">
        <w:rPr>
          <w:rFonts w:eastAsia="TimesNewRoman" w:cstheme="minorHAnsi"/>
          <w:szCs w:val="24"/>
          <w:lang w:eastAsia="hr-HR"/>
        </w:rPr>
        <w:t xml:space="preserve">koji se još nisu osposobili </w:t>
      </w:r>
      <w:r w:rsidR="00B06E89" w:rsidRPr="00EE78A4">
        <w:rPr>
          <w:rFonts w:eastAsia="TimesNewRoman" w:cstheme="minorHAnsi"/>
          <w:szCs w:val="24"/>
          <w:lang w:eastAsia="hr-HR"/>
        </w:rPr>
        <w:t xml:space="preserve">sukladno </w:t>
      </w:r>
      <w:r w:rsidRPr="00EE78A4">
        <w:rPr>
          <w:rFonts w:eastAsia="TimesNewRoman" w:cstheme="minorHAnsi"/>
          <w:i/>
          <w:iCs/>
          <w:szCs w:val="24"/>
          <w:lang w:eastAsia="hr-HR"/>
        </w:rPr>
        <w:t>Zakonu</w:t>
      </w:r>
      <w:r w:rsidR="00B06E89" w:rsidRPr="00EE78A4">
        <w:rPr>
          <w:rFonts w:eastAsia="TimesNewRoman" w:cstheme="minorHAnsi"/>
          <w:szCs w:val="24"/>
          <w:lang w:eastAsia="hr-HR"/>
        </w:rPr>
        <w:t xml:space="preserve"> potrebno je provesti osposobljavanje. </w:t>
      </w:r>
    </w:p>
    <w:p w14:paraId="500D0F02" w14:textId="2C962EC3" w:rsidR="008238D4" w:rsidRPr="00EE78A4" w:rsidRDefault="008238D4" w:rsidP="00BF022C">
      <w:pPr>
        <w:spacing w:after="0" w:line="276" w:lineRule="auto"/>
        <w:rPr>
          <w:rFonts w:eastAsia="TimesNewRoman" w:cstheme="minorHAnsi"/>
          <w:szCs w:val="24"/>
          <w:lang w:eastAsia="hr-HR"/>
        </w:rPr>
      </w:pPr>
      <w:r w:rsidRPr="00EE78A4">
        <w:rPr>
          <w:rFonts w:eastAsia="TimesNewRoman" w:cstheme="minorHAnsi"/>
          <w:i/>
          <w:iCs/>
          <w:szCs w:val="24"/>
          <w:lang w:eastAsia="hr-HR"/>
        </w:rPr>
        <w:t>Nositelj</w:t>
      </w:r>
      <w:r w:rsidRPr="00EE78A4">
        <w:rPr>
          <w:rFonts w:eastAsia="TimesNewRoman" w:cstheme="minorHAnsi"/>
          <w:szCs w:val="24"/>
          <w:lang w:eastAsia="hr-HR"/>
        </w:rPr>
        <w:t xml:space="preserve">: MUP – Ravnateljstvo civilne zaštite </w:t>
      </w:r>
    </w:p>
    <w:p w14:paraId="2AEDCFAC" w14:textId="3A8ED587" w:rsidR="008238D4" w:rsidRPr="00EE78A4" w:rsidRDefault="008238D4" w:rsidP="00BF022C">
      <w:pPr>
        <w:spacing w:after="0" w:line="276" w:lineRule="auto"/>
        <w:rPr>
          <w:rFonts w:eastAsia="TimesNewRoman" w:cstheme="minorHAnsi"/>
          <w:szCs w:val="24"/>
          <w:lang w:eastAsia="hr-HR"/>
        </w:rPr>
      </w:pPr>
      <w:r w:rsidRPr="00EE78A4">
        <w:rPr>
          <w:rFonts w:eastAsia="TimesNewRoman" w:cstheme="minorHAnsi"/>
          <w:i/>
          <w:iCs/>
          <w:szCs w:val="24"/>
          <w:lang w:eastAsia="hr-HR"/>
        </w:rPr>
        <w:t>Rok izvršenja</w:t>
      </w:r>
      <w:r w:rsidRPr="00EE78A4">
        <w:rPr>
          <w:rFonts w:eastAsia="TimesNewRoman" w:cstheme="minorHAnsi"/>
          <w:szCs w:val="24"/>
          <w:lang w:eastAsia="hr-HR"/>
        </w:rPr>
        <w:t xml:space="preserve">: U roku od godinu dana od </w:t>
      </w:r>
      <w:r w:rsidR="00241292" w:rsidRPr="00EE78A4">
        <w:rPr>
          <w:rFonts w:eastAsia="TimesNewRoman" w:cstheme="minorHAnsi"/>
          <w:szCs w:val="24"/>
          <w:lang w:eastAsia="hr-HR"/>
        </w:rPr>
        <w:t xml:space="preserve">dana </w:t>
      </w:r>
      <w:r w:rsidRPr="00EE78A4">
        <w:rPr>
          <w:rFonts w:eastAsia="TimesNewRoman" w:cstheme="minorHAnsi"/>
          <w:szCs w:val="24"/>
          <w:lang w:eastAsia="hr-HR"/>
        </w:rPr>
        <w:t>imenovanja</w:t>
      </w:r>
    </w:p>
    <w:p w14:paraId="55E76ED6" w14:textId="5BF6C4D5" w:rsidR="005A4C56" w:rsidRPr="00B23466" w:rsidRDefault="00B06E89" w:rsidP="00BF022C">
      <w:pPr>
        <w:pStyle w:val="Naslov2"/>
        <w:rPr>
          <w:rFonts w:eastAsiaTheme="majorEastAsia"/>
        </w:rPr>
      </w:pPr>
      <w:r w:rsidRPr="00B23466">
        <w:rPr>
          <w:rFonts w:eastAsiaTheme="majorEastAsia"/>
        </w:rPr>
        <w:t>VATROGASNA ZAJEDNICA</w:t>
      </w:r>
      <w:r w:rsidR="00EE78A4">
        <w:rPr>
          <w:rFonts w:eastAsiaTheme="majorEastAsia"/>
        </w:rPr>
        <w:t xml:space="preserve"> VARAŽDINSKE ŽUPANIJE</w:t>
      </w:r>
    </w:p>
    <w:p w14:paraId="2CE06783" w14:textId="0886ABD4" w:rsidR="00C74FD2" w:rsidRPr="008B5F4C" w:rsidRDefault="00C74FD2" w:rsidP="00C74FD2">
      <w:pPr>
        <w:spacing w:before="120"/>
        <w:ind w:firstLine="708"/>
        <w:rPr>
          <w:rFonts w:cstheme="minorHAnsi"/>
          <w:szCs w:val="24"/>
          <w:lang w:eastAsia="hr-HR"/>
        </w:rPr>
      </w:pPr>
      <w:r w:rsidRPr="008B5F4C">
        <w:rPr>
          <w:rFonts w:cstheme="minorHAnsi"/>
          <w:szCs w:val="24"/>
          <w:lang w:eastAsia="hr-HR"/>
        </w:rPr>
        <w:t xml:space="preserve">U Vatrogasnu zajednicu Varaždinske županije udruženo je 121 dobrovoljno vatrogasno društvo (117 teritorijalnih i 4 u gospodarstvu) i 2 profesionalne vatrogasne postrojbe (Javna vatrogasna postrojba Grada Varaždina i Profesionalna vatrogasna postrojba „Varteks“ Varaždin). </w:t>
      </w:r>
    </w:p>
    <w:p w14:paraId="2A7B132B" w14:textId="10040378" w:rsidR="00022E41" w:rsidRPr="008B5F4C" w:rsidRDefault="00022E41" w:rsidP="00022E41">
      <w:pPr>
        <w:spacing w:after="120" w:line="276" w:lineRule="auto"/>
        <w:ind w:firstLine="709"/>
        <w:rPr>
          <w:rFonts w:eastAsia="Calibri" w:cstheme="minorHAnsi"/>
          <w:color w:val="000000"/>
          <w:szCs w:val="24"/>
        </w:rPr>
      </w:pPr>
      <w:bookmarkStart w:id="7" w:name="_Hlk57801376"/>
      <w:r w:rsidRPr="008B5F4C">
        <w:rPr>
          <w:rFonts w:eastAsia="Calibri" w:cstheme="minorHAnsi"/>
          <w:color w:val="000000"/>
          <w:szCs w:val="24"/>
        </w:rPr>
        <w:t>Vatrogasna zajednica</w:t>
      </w:r>
      <w:r w:rsidR="00B65169" w:rsidRPr="008B5F4C">
        <w:rPr>
          <w:rFonts w:eastAsia="Calibri" w:cstheme="minorHAnsi"/>
          <w:color w:val="000000"/>
          <w:szCs w:val="24"/>
        </w:rPr>
        <w:t xml:space="preserve"> Varaždinske županije </w:t>
      </w:r>
      <w:r w:rsidRPr="008B5F4C">
        <w:rPr>
          <w:rFonts w:eastAsia="Calibri" w:cstheme="minorHAnsi"/>
          <w:color w:val="000000"/>
          <w:szCs w:val="24"/>
        </w:rPr>
        <w:t xml:space="preserve">u cilju spremnosti i brzog djelovanja u 2021. godini planira provoditi sljedeće aktivnosti: </w:t>
      </w:r>
    </w:p>
    <w:bookmarkEnd w:id="7"/>
    <w:p w14:paraId="44052B9D" w14:textId="060AFFA1" w:rsidR="00B65169" w:rsidRPr="008B5F4C" w:rsidRDefault="00B65169" w:rsidP="00B65169">
      <w:pPr>
        <w:pStyle w:val="Odlomakpopisa"/>
        <w:numPr>
          <w:ilvl w:val="0"/>
          <w:numId w:val="40"/>
        </w:numPr>
        <w:spacing w:after="12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osposobljavanje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i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usavršavanje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vatrogasaca</w:t>
      </w:r>
      <w:proofErr w:type="spellEnd"/>
    </w:p>
    <w:p w14:paraId="4A67187F" w14:textId="19DE545F" w:rsidR="00B65169" w:rsidRPr="008B5F4C" w:rsidRDefault="00B65169" w:rsidP="00B65169">
      <w:pPr>
        <w:spacing w:after="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>: tijekom 2021. godine ovi</w:t>
      </w:r>
      <w:r w:rsidR="00EF53B1">
        <w:rPr>
          <w:rFonts w:eastAsia="TimesNewRoman" w:cstheme="minorHAnsi"/>
          <w:szCs w:val="24"/>
        </w:rPr>
        <w:t>sno</w:t>
      </w:r>
      <w:r w:rsidRPr="008B5F4C">
        <w:rPr>
          <w:rFonts w:eastAsia="TimesNewRoman" w:cstheme="minorHAnsi"/>
          <w:szCs w:val="24"/>
        </w:rPr>
        <w:t xml:space="preserve"> o epidemiološkoj situaciji</w:t>
      </w:r>
    </w:p>
    <w:p w14:paraId="7023A3B7" w14:textId="6514D385" w:rsidR="00B65169" w:rsidRPr="008B5F4C" w:rsidRDefault="00B65169" w:rsidP="00B65169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Predviđena sredstva</w:t>
      </w:r>
      <w:r w:rsidRPr="008B5F4C">
        <w:rPr>
          <w:rFonts w:eastAsia="TimesNewRoman" w:cstheme="minorHAnsi"/>
          <w:szCs w:val="24"/>
        </w:rPr>
        <w:t>: 100.000,00 kuna</w:t>
      </w:r>
    </w:p>
    <w:p w14:paraId="2A2874EC" w14:textId="6B01DA0D" w:rsidR="00B65169" w:rsidRPr="008B5F4C" w:rsidRDefault="00B65169" w:rsidP="00B65169">
      <w:pPr>
        <w:pStyle w:val="Odlomakpopisa"/>
        <w:numPr>
          <w:ilvl w:val="0"/>
          <w:numId w:val="40"/>
        </w:numPr>
        <w:spacing w:after="12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pokazne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vježbe</w:t>
      </w:r>
      <w:proofErr w:type="spellEnd"/>
    </w:p>
    <w:p w14:paraId="3AE4C179" w14:textId="7A4611A1" w:rsidR="00B65169" w:rsidRPr="008B5F4C" w:rsidRDefault="00B65169" w:rsidP="00B65169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>: tijekom 2021. godine ovisno o epidemiološkoj situaciji</w:t>
      </w:r>
    </w:p>
    <w:p w14:paraId="6D1A4252" w14:textId="6A4E2DED" w:rsidR="00B65169" w:rsidRPr="008B5F4C" w:rsidRDefault="00B65169" w:rsidP="00B65169">
      <w:pPr>
        <w:pStyle w:val="Odlomakpopisa"/>
        <w:numPr>
          <w:ilvl w:val="0"/>
          <w:numId w:val="40"/>
        </w:numPr>
        <w:spacing w:after="12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nabava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vatrogasnih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vozila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(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iz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donacija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projekata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samoinicijativno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>)</w:t>
      </w:r>
    </w:p>
    <w:p w14:paraId="7F5EE3D9" w14:textId="537B52CC" w:rsidR="00B65169" w:rsidRPr="008B5F4C" w:rsidRDefault="00B65169" w:rsidP="00B65169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 xml:space="preserve">: 2021. – 2030. </w:t>
      </w:r>
    </w:p>
    <w:p w14:paraId="15F22903" w14:textId="39BED06A" w:rsidR="00B65169" w:rsidRPr="008B5F4C" w:rsidRDefault="00B65169" w:rsidP="00B65169">
      <w:pPr>
        <w:pStyle w:val="Odlomakpopisa"/>
        <w:numPr>
          <w:ilvl w:val="0"/>
          <w:numId w:val="40"/>
        </w:numPr>
        <w:spacing w:after="12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stručni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nadzor</w:t>
      </w:r>
      <w:proofErr w:type="spellEnd"/>
    </w:p>
    <w:p w14:paraId="75E6C756" w14:textId="33AB8752" w:rsidR="00B65169" w:rsidRPr="008B5F4C" w:rsidRDefault="00B65169" w:rsidP="00B65169">
      <w:pPr>
        <w:spacing w:after="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 xml:space="preserve">: tijekom 2021. godine </w:t>
      </w:r>
    </w:p>
    <w:p w14:paraId="317A1605" w14:textId="3D78506A" w:rsidR="00B65169" w:rsidRPr="008B5F4C" w:rsidRDefault="00B65169" w:rsidP="00B65169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Predviđena sredstva</w:t>
      </w:r>
      <w:r w:rsidRPr="008B5F4C">
        <w:rPr>
          <w:rFonts w:eastAsia="TimesNewRoman" w:cstheme="minorHAnsi"/>
          <w:szCs w:val="24"/>
        </w:rPr>
        <w:t>: 5.000,00 kuna</w:t>
      </w:r>
    </w:p>
    <w:p w14:paraId="7F9AECD3" w14:textId="5165FFBB" w:rsidR="00B65169" w:rsidRPr="008B5F4C" w:rsidRDefault="00B65169" w:rsidP="00B65169">
      <w:pPr>
        <w:pStyle w:val="Odlomakpopisa"/>
        <w:numPr>
          <w:ilvl w:val="0"/>
          <w:numId w:val="40"/>
        </w:numPr>
        <w:spacing w:after="120"/>
        <w:rPr>
          <w:rFonts w:asciiTheme="minorHAnsi" w:hAnsiTheme="minorHAnsi" w:cstheme="minorHAnsi"/>
          <w:color w:val="000000"/>
          <w:szCs w:val="24"/>
        </w:rPr>
      </w:pPr>
      <w:r w:rsidRPr="008B5F4C">
        <w:rPr>
          <w:rFonts w:asciiTheme="minorHAnsi" w:hAnsiTheme="minorHAnsi" w:cstheme="minorHAnsi"/>
          <w:color w:val="000000"/>
          <w:szCs w:val="24"/>
        </w:rPr>
        <w:t xml:space="preserve">8.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Državno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natjecanje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vatrogasaca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 xml:space="preserve"> (u </w:t>
      </w:r>
      <w:proofErr w:type="spellStart"/>
      <w:r w:rsidRPr="008B5F4C">
        <w:rPr>
          <w:rFonts w:asciiTheme="minorHAnsi" w:hAnsiTheme="minorHAnsi" w:cstheme="minorHAnsi"/>
          <w:color w:val="000000"/>
          <w:szCs w:val="24"/>
        </w:rPr>
        <w:t>Varaždinu</w:t>
      </w:r>
      <w:proofErr w:type="spellEnd"/>
      <w:r w:rsidRPr="008B5F4C">
        <w:rPr>
          <w:rFonts w:asciiTheme="minorHAnsi" w:hAnsiTheme="minorHAnsi" w:cstheme="minorHAnsi"/>
          <w:color w:val="000000"/>
          <w:szCs w:val="24"/>
        </w:rPr>
        <w:t>)</w:t>
      </w:r>
    </w:p>
    <w:p w14:paraId="51D33AA8" w14:textId="3925CAA1" w:rsidR="00B65169" w:rsidRDefault="00B65169" w:rsidP="008B5F4C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 xml:space="preserve">: ljeto/jesen 2021. godine </w:t>
      </w:r>
      <w:r w:rsidR="008B5F4C" w:rsidRPr="008B5F4C">
        <w:rPr>
          <w:rFonts w:eastAsia="TimesNewRoman" w:cstheme="minorHAnsi"/>
          <w:szCs w:val="24"/>
        </w:rPr>
        <w:t>ovisno o epidemiološkoj situaciji</w:t>
      </w:r>
    </w:p>
    <w:p w14:paraId="79DB4E76" w14:textId="0D987CE0" w:rsidR="008B5F4C" w:rsidRDefault="008B5F4C" w:rsidP="008B5F4C">
      <w:pPr>
        <w:spacing w:after="120" w:line="276" w:lineRule="auto"/>
        <w:ind w:firstLine="708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Oprema koja nedostaje a bila bi </w:t>
      </w:r>
      <w:r>
        <w:rPr>
          <w:rFonts w:eastAsia="TimesNewRoman" w:cstheme="minorHAnsi"/>
          <w:szCs w:val="24"/>
        </w:rPr>
        <w:t xml:space="preserve"> n</w:t>
      </w:r>
      <w:r w:rsidRPr="008B5F4C">
        <w:rPr>
          <w:rFonts w:eastAsia="TimesNewRoman" w:cstheme="minorHAnsi"/>
          <w:szCs w:val="24"/>
        </w:rPr>
        <w:t xml:space="preserve">užna u provođenju </w:t>
      </w:r>
      <w:r>
        <w:rPr>
          <w:rFonts w:eastAsia="TimesNewRoman" w:cstheme="minorHAnsi"/>
          <w:szCs w:val="24"/>
        </w:rPr>
        <w:t>mjera civilne zaštite:</w:t>
      </w:r>
    </w:p>
    <w:p w14:paraId="17534EDB" w14:textId="6F6F58F0" w:rsid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nova </w:t>
      </w:r>
      <w:proofErr w:type="spellStart"/>
      <w:r w:rsidRPr="008B5F4C">
        <w:rPr>
          <w:rFonts w:eastAsia="TimesNewRoman" w:cstheme="minorHAnsi"/>
          <w:szCs w:val="24"/>
        </w:rPr>
        <w:t>navalna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vozila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>
        <w:rPr>
          <w:rFonts w:eastAsia="TimesNewRoman" w:cstheme="minorHAnsi"/>
          <w:szCs w:val="24"/>
        </w:rPr>
        <w:t xml:space="preserve"> </w:t>
      </w:r>
      <w:r w:rsidRPr="008B5F4C">
        <w:rPr>
          <w:rFonts w:eastAsia="TimesNewRoman" w:cstheme="minorHAnsi"/>
          <w:szCs w:val="24"/>
        </w:rPr>
        <w:t xml:space="preserve">20), </w:t>
      </w:r>
    </w:p>
    <w:p w14:paraId="7E39D79C" w14:textId="77777777" w:rsid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8B5F4C">
        <w:rPr>
          <w:rFonts w:eastAsia="TimesNewRoman" w:cstheme="minorHAnsi"/>
          <w:szCs w:val="24"/>
        </w:rPr>
        <w:t>autocisterne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>
        <w:rPr>
          <w:rFonts w:eastAsia="TimesNewRoman" w:cstheme="minorHAnsi"/>
          <w:szCs w:val="24"/>
        </w:rPr>
        <w:t xml:space="preserve"> </w:t>
      </w:r>
      <w:r w:rsidRPr="008B5F4C">
        <w:rPr>
          <w:rFonts w:eastAsia="TimesNewRoman" w:cstheme="minorHAnsi"/>
          <w:szCs w:val="24"/>
        </w:rPr>
        <w:t xml:space="preserve">10), </w:t>
      </w:r>
    </w:p>
    <w:p w14:paraId="18E9FDFB" w14:textId="77777777" w:rsid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8B5F4C">
        <w:rPr>
          <w:rFonts w:eastAsia="TimesNewRoman" w:cstheme="minorHAnsi"/>
          <w:szCs w:val="24"/>
        </w:rPr>
        <w:t>vozila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za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gašenje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šumskih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požara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 w:rsidRPr="008B5F4C">
        <w:rPr>
          <w:rFonts w:eastAsia="TimesNewRoman" w:cstheme="minorHAnsi"/>
          <w:szCs w:val="24"/>
        </w:rPr>
        <w:t xml:space="preserve"> 15), </w:t>
      </w:r>
    </w:p>
    <w:p w14:paraId="75E8428E" w14:textId="77777777" w:rsid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kombi </w:t>
      </w:r>
      <w:proofErr w:type="spellStart"/>
      <w:r w:rsidRPr="008B5F4C">
        <w:rPr>
          <w:rFonts w:eastAsia="TimesNewRoman" w:cstheme="minorHAnsi"/>
          <w:szCs w:val="24"/>
        </w:rPr>
        <w:t>vozila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 w:rsidRPr="008B5F4C">
        <w:rPr>
          <w:rFonts w:eastAsia="TimesNewRoman" w:cstheme="minorHAnsi"/>
          <w:szCs w:val="24"/>
        </w:rPr>
        <w:t xml:space="preserve"> 90), </w:t>
      </w:r>
    </w:p>
    <w:p w14:paraId="74C49B02" w14:textId="77777777" w:rsidR="008B5F4C" w:rsidRDefault="008B5F4C" w:rsidP="00237AF9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8B5F4C">
        <w:rPr>
          <w:rFonts w:eastAsia="TimesNewRoman" w:cstheme="minorHAnsi"/>
          <w:szCs w:val="24"/>
        </w:rPr>
        <w:t>vozilo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za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akcidente</w:t>
      </w:r>
      <w:proofErr w:type="spellEnd"/>
      <w:r w:rsidRPr="008B5F4C">
        <w:rPr>
          <w:rFonts w:eastAsia="TimesNewRoman" w:cstheme="minorHAnsi"/>
          <w:szCs w:val="24"/>
        </w:rPr>
        <w:t xml:space="preserve"> (1),</w:t>
      </w:r>
    </w:p>
    <w:p w14:paraId="227ABFF2" w14:textId="3C955DAD" w:rsidR="008B5F4C" w:rsidRPr="008B5F4C" w:rsidRDefault="008B5F4C" w:rsidP="00237AF9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8B5F4C">
        <w:rPr>
          <w:rFonts w:eastAsia="TimesNewRoman" w:cstheme="minorHAnsi"/>
          <w:szCs w:val="24"/>
        </w:rPr>
        <w:t>prijenosne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motorne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pumpe</w:t>
      </w:r>
      <w:proofErr w:type="spellEnd"/>
      <w:r w:rsidRPr="008B5F4C">
        <w:rPr>
          <w:rFonts w:eastAsia="TimesNewRoman" w:cstheme="minorHAnsi"/>
          <w:szCs w:val="24"/>
        </w:rPr>
        <w:t xml:space="preserve"> 8/8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 w:rsidRPr="008B5F4C">
        <w:rPr>
          <w:rFonts w:eastAsia="TimesNewRoman" w:cstheme="minorHAnsi"/>
          <w:szCs w:val="24"/>
        </w:rPr>
        <w:t xml:space="preserve"> 90), </w:t>
      </w:r>
    </w:p>
    <w:p w14:paraId="5A226F5E" w14:textId="4A050140" w:rsidR="008B5F4C" w:rsidRP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el. </w:t>
      </w:r>
      <w:proofErr w:type="spellStart"/>
      <w:r w:rsidRPr="008B5F4C">
        <w:rPr>
          <w:rFonts w:eastAsia="TimesNewRoman" w:cstheme="minorHAnsi"/>
          <w:szCs w:val="24"/>
        </w:rPr>
        <w:t>potopne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pumpe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</w:t>
      </w:r>
      <w:r>
        <w:rPr>
          <w:rFonts w:eastAsia="TimesNewRoman" w:cstheme="minorHAnsi"/>
          <w:szCs w:val="24"/>
        </w:rPr>
        <w:t>nimalno</w:t>
      </w:r>
      <w:proofErr w:type="spellEnd"/>
      <w:r w:rsidRPr="008B5F4C">
        <w:rPr>
          <w:rFonts w:eastAsia="TimesNewRoman" w:cstheme="minorHAnsi"/>
          <w:szCs w:val="24"/>
        </w:rPr>
        <w:t xml:space="preserve"> 110)</w:t>
      </w:r>
      <w:r>
        <w:rPr>
          <w:rFonts w:eastAsia="TimesNewRoman" w:cstheme="minorHAnsi"/>
          <w:szCs w:val="24"/>
        </w:rPr>
        <w:t>,</w:t>
      </w:r>
    </w:p>
    <w:p w14:paraId="4142ACF8" w14:textId="77777777" w:rsidR="008B5F4C" w:rsidRDefault="008B5F4C" w:rsidP="008B5F4C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8B5F4C">
        <w:rPr>
          <w:rFonts w:eastAsia="TimesNewRoman" w:cstheme="minorHAnsi"/>
          <w:szCs w:val="24"/>
        </w:rPr>
        <w:t>usisne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i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tlačne</w:t>
      </w:r>
      <w:proofErr w:type="spellEnd"/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Pr="008B5F4C">
        <w:rPr>
          <w:rFonts w:eastAsia="TimesNewRoman" w:cstheme="minorHAnsi"/>
          <w:szCs w:val="24"/>
        </w:rPr>
        <w:t>cijevi</w:t>
      </w:r>
      <w:proofErr w:type="spellEnd"/>
      <w:r w:rsidRPr="008B5F4C">
        <w:rPr>
          <w:rFonts w:eastAsia="TimesNewRoman" w:cstheme="minorHAnsi"/>
          <w:szCs w:val="24"/>
        </w:rPr>
        <w:t>,</w:t>
      </w:r>
    </w:p>
    <w:p w14:paraId="1795FEB9" w14:textId="1BC199AE" w:rsidR="008B5F4C" w:rsidRDefault="008B5F4C" w:rsidP="00AD51BA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generator el. </w:t>
      </w:r>
      <w:proofErr w:type="spellStart"/>
      <w:r w:rsidRPr="008B5F4C">
        <w:rPr>
          <w:rFonts w:eastAsia="TimesNewRoman" w:cstheme="minorHAnsi"/>
          <w:szCs w:val="24"/>
        </w:rPr>
        <w:t>energije</w:t>
      </w:r>
      <w:proofErr w:type="spellEnd"/>
      <w:r w:rsidRPr="008B5F4C">
        <w:rPr>
          <w:rFonts w:eastAsia="TimesNewRoman" w:cstheme="minorHAnsi"/>
          <w:szCs w:val="24"/>
        </w:rPr>
        <w:t xml:space="preserve"> (</w:t>
      </w:r>
      <w:proofErr w:type="spellStart"/>
      <w:r w:rsidRPr="008B5F4C">
        <w:rPr>
          <w:rFonts w:eastAsia="TimesNewRoman" w:cstheme="minorHAnsi"/>
          <w:szCs w:val="24"/>
        </w:rPr>
        <w:t>min</w:t>
      </w:r>
      <w:r>
        <w:rPr>
          <w:rFonts w:eastAsia="TimesNewRoman" w:cstheme="minorHAnsi"/>
          <w:szCs w:val="24"/>
        </w:rPr>
        <w:t>imalno</w:t>
      </w:r>
      <w:proofErr w:type="spellEnd"/>
      <w:r w:rsidRPr="008B5F4C">
        <w:rPr>
          <w:rFonts w:eastAsia="TimesNewRoman" w:cstheme="minorHAnsi"/>
          <w:szCs w:val="24"/>
        </w:rPr>
        <w:t xml:space="preserve"> 40)</w:t>
      </w:r>
      <w:r>
        <w:rPr>
          <w:rFonts w:eastAsia="TimesNewRoman" w:cstheme="minorHAnsi"/>
          <w:szCs w:val="24"/>
        </w:rPr>
        <w:t>.</w:t>
      </w:r>
    </w:p>
    <w:p w14:paraId="6D3161AE" w14:textId="1704FEB0" w:rsidR="00F858B0" w:rsidRDefault="00F858B0" w:rsidP="00F858B0">
      <w:pPr>
        <w:pStyle w:val="Naslov3"/>
        <w:rPr>
          <w:rFonts w:eastAsia="TimesNewRoman"/>
        </w:rPr>
      </w:pPr>
      <w:r>
        <w:rPr>
          <w:rFonts w:eastAsia="TimesNewRoman"/>
        </w:rPr>
        <w:lastRenderedPageBreak/>
        <w:t>JVP Grada Varaždina</w:t>
      </w:r>
    </w:p>
    <w:p w14:paraId="15BC8A4B" w14:textId="02F316B9" w:rsidR="00F858B0" w:rsidRDefault="00F858B0" w:rsidP="00F858B0">
      <w:pPr>
        <w:spacing w:after="120" w:line="276" w:lineRule="auto"/>
        <w:ind w:firstLine="709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JVP Grada Varaždina </w:t>
      </w:r>
      <w:r w:rsidRPr="008B5F4C">
        <w:rPr>
          <w:rFonts w:eastAsia="Calibri" w:cstheme="minorHAnsi"/>
          <w:color w:val="000000"/>
          <w:szCs w:val="24"/>
        </w:rPr>
        <w:t xml:space="preserve">u cilju spremnosti i brzog djelovanja u 2021. godini planira provoditi sljedeće aktivnosti: </w:t>
      </w:r>
    </w:p>
    <w:p w14:paraId="42BB7732" w14:textId="17327DCF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spašavanje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iz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dubina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visina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4FDDCB23" w14:textId="0C66621A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spašavanje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iz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ruševina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4FCDA56" w14:textId="40A22EBC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spašavanje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na</w:t>
      </w:r>
      <w:proofErr w:type="spellEnd"/>
      <w:r>
        <w:rPr>
          <w:rFonts w:cstheme="minorHAnsi"/>
          <w:color w:val="000000"/>
          <w:szCs w:val="24"/>
        </w:rPr>
        <w:t xml:space="preserve"> void,</w:t>
      </w:r>
    </w:p>
    <w:p w14:paraId="698363E6" w14:textId="2169AD5D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spašavanje</w:t>
      </w:r>
      <w:proofErr w:type="spellEnd"/>
      <w:r>
        <w:rPr>
          <w:rFonts w:cstheme="minorHAnsi"/>
          <w:color w:val="000000"/>
          <w:szCs w:val="24"/>
        </w:rPr>
        <w:t xml:space="preserve"> u </w:t>
      </w:r>
      <w:proofErr w:type="spellStart"/>
      <w:r>
        <w:rPr>
          <w:rFonts w:cstheme="minorHAnsi"/>
          <w:color w:val="000000"/>
          <w:szCs w:val="24"/>
        </w:rPr>
        <w:t>prometnim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nesrećama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0C2D7111" w14:textId="2FF3C215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akcidenti</w:t>
      </w:r>
      <w:proofErr w:type="spellEnd"/>
      <w:r>
        <w:rPr>
          <w:rFonts w:cstheme="minorHAnsi"/>
          <w:color w:val="000000"/>
          <w:szCs w:val="24"/>
        </w:rPr>
        <w:t xml:space="preserve"> s </w:t>
      </w:r>
      <w:proofErr w:type="spellStart"/>
      <w:r>
        <w:rPr>
          <w:rFonts w:cstheme="minorHAnsi"/>
          <w:color w:val="000000"/>
          <w:szCs w:val="24"/>
        </w:rPr>
        <w:t>opasnim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tvarima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05574409" w14:textId="5F44C0B3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SPU,</w:t>
      </w:r>
    </w:p>
    <w:p w14:paraId="5916A915" w14:textId="139EFBDC" w:rsidR="00F858B0" w:rsidRDefault="00F858B0" w:rsidP="00F858B0">
      <w:pPr>
        <w:pStyle w:val="Odlomakpopisa"/>
        <w:numPr>
          <w:ilvl w:val="0"/>
          <w:numId w:val="42"/>
        </w:numPr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osposobljavanje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proofErr w:type="spellStart"/>
      <w:r>
        <w:rPr>
          <w:rFonts w:cstheme="minorHAnsi"/>
          <w:color w:val="000000"/>
          <w:szCs w:val="24"/>
        </w:rPr>
        <w:t>zapov</w:t>
      </w:r>
      <w:r w:rsidR="00EF53B1">
        <w:rPr>
          <w:rFonts w:cstheme="minorHAnsi"/>
          <w:color w:val="000000"/>
          <w:szCs w:val="24"/>
        </w:rPr>
        <w:t>i</w:t>
      </w:r>
      <w:r>
        <w:rPr>
          <w:rFonts w:cstheme="minorHAnsi"/>
          <w:color w:val="000000"/>
          <w:szCs w:val="24"/>
        </w:rPr>
        <w:t>jedanje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stožerno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zapov</w:t>
      </w:r>
      <w:r w:rsidR="00EF53B1">
        <w:rPr>
          <w:rFonts w:cstheme="minorHAnsi"/>
          <w:color w:val="000000"/>
          <w:szCs w:val="24"/>
        </w:rPr>
        <w:t>i</w:t>
      </w:r>
      <w:r>
        <w:rPr>
          <w:rFonts w:cstheme="minorHAnsi"/>
          <w:color w:val="000000"/>
          <w:szCs w:val="24"/>
        </w:rPr>
        <w:t>jedanje</w:t>
      </w:r>
      <w:proofErr w:type="spellEnd"/>
      <w:r>
        <w:rPr>
          <w:rFonts w:cstheme="minorHAnsi"/>
          <w:color w:val="000000"/>
          <w:szCs w:val="24"/>
        </w:rPr>
        <w:t>.</w:t>
      </w:r>
    </w:p>
    <w:p w14:paraId="005AD94B" w14:textId="77777777" w:rsidR="00F858B0" w:rsidRPr="008B5F4C" w:rsidRDefault="00F858B0" w:rsidP="00F858B0">
      <w:pPr>
        <w:spacing w:after="120" w:line="276" w:lineRule="auto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i/>
          <w:iCs/>
          <w:szCs w:val="24"/>
        </w:rPr>
        <w:t>Vrijeme planiranih aktivnosti</w:t>
      </w:r>
      <w:r w:rsidRPr="008B5F4C">
        <w:rPr>
          <w:rFonts w:eastAsia="TimesNewRoman" w:cstheme="minorHAnsi"/>
          <w:szCs w:val="24"/>
        </w:rPr>
        <w:t xml:space="preserve">: tijekom 2021. godine </w:t>
      </w:r>
    </w:p>
    <w:p w14:paraId="3D6D8CE3" w14:textId="37F84E19" w:rsidR="00F858B0" w:rsidRDefault="00F858B0" w:rsidP="00F858B0">
      <w:pPr>
        <w:spacing w:after="120" w:line="276" w:lineRule="auto"/>
        <w:ind w:firstLine="708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Oprema koja </w:t>
      </w:r>
      <w:r w:rsidR="00590CDE">
        <w:rPr>
          <w:rFonts w:eastAsia="TimesNewRoman" w:cstheme="minorHAnsi"/>
          <w:szCs w:val="24"/>
        </w:rPr>
        <w:t xml:space="preserve">se </w:t>
      </w:r>
      <w:r w:rsidRPr="008B5F4C">
        <w:rPr>
          <w:rFonts w:eastAsia="TimesNewRoman" w:cstheme="minorHAnsi"/>
          <w:szCs w:val="24"/>
        </w:rPr>
        <w:t>nedostaje</w:t>
      </w:r>
      <w:r w:rsidR="00590CDE">
        <w:rPr>
          <w:rFonts w:eastAsia="TimesNewRoman" w:cstheme="minorHAnsi"/>
          <w:szCs w:val="24"/>
        </w:rPr>
        <w:t xml:space="preserve"> ili je potrebno zamijeniti,</w:t>
      </w:r>
      <w:r w:rsidRPr="008B5F4C">
        <w:rPr>
          <w:rFonts w:eastAsia="TimesNewRoman" w:cstheme="minorHAnsi"/>
          <w:szCs w:val="24"/>
        </w:rPr>
        <w:t xml:space="preserve"> a bila bi </w:t>
      </w:r>
      <w:r>
        <w:rPr>
          <w:rFonts w:eastAsia="TimesNewRoman" w:cstheme="minorHAnsi"/>
          <w:szCs w:val="24"/>
        </w:rPr>
        <w:t xml:space="preserve"> n</w:t>
      </w:r>
      <w:r w:rsidRPr="008B5F4C">
        <w:rPr>
          <w:rFonts w:eastAsia="TimesNewRoman" w:cstheme="minorHAnsi"/>
          <w:szCs w:val="24"/>
        </w:rPr>
        <w:t xml:space="preserve">užna u provođenju </w:t>
      </w:r>
      <w:r>
        <w:rPr>
          <w:rFonts w:eastAsia="TimesNewRoman" w:cstheme="minorHAnsi"/>
          <w:szCs w:val="24"/>
        </w:rPr>
        <w:t>mjera civilne zaštite:</w:t>
      </w:r>
    </w:p>
    <w:p w14:paraId="03CEF280" w14:textId="2D244748" w:rsidR="00095E1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oprema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za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spašavanje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iz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dubina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i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visina</w:t>
      </w:r>
      <w:proofErr w:type="spellEnd"/>
    </w:p>
    <w:p w14:paraId="22F28E66" w14:textId="4F097E25" w:rsidR="00095E1E" w:rsidRDefault="00095E1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komplet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stabilizaciju</w:t>
      </w:r>
      <w:proofErr w:type="spellEnd"/>
      <w:r>
        <w:rPr>
          <w:rFonts w:eastAsia="TimesNewRoman" w:cstheme="minorHAnsi"/>
          <w:szCs w:val="24"/>
        </w:rPr>
        <w:t xml:space="preserve"> (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spašavanje</w:t>
      </w:r>
      <w:proofErr w:type="spellEnd"/>
      <w:r>
        <w:rPr>
          <w:rFonts w:eastAsia="TimesNewRoman" w:cstheme="minorHAnsi"/>
          <w:szCs w:val="24"/>
        </w:rPr>
        <w:t xml:space="preserve"> u </w:t>
      </w:r>
      <w:proofErr w:type="spellStart"/>
      <w:r>
        <w:rPr>
          <w:rFonts w:eastAsia="TimesNewRoman" w:cstheme="minorHAnsi"/>
          <w:szCs w:val="24"/>
        </w:rPr>
        <w:t>ruševinama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prometu</w:t>
      </w:r>
      <w:proofErr w:type="spellEnd"/>
      <w:r>
        <w:rPr>
          <w:rFonts w:eastAsia="TimesNewRoman" w:cstheme="minorHAnsi"/>
          <w:szCs w:val="24"/>
        </w:rPr>
        <w:t>),</w:t>
      </w:r>
    </w:p>
    <w:p w14:paraId="2EC2B56F" w14:textId="5763A51F" w:rsidR="00F858B0" w:rsidRDefault="00F858B0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r w:rsidRPr="008B5F4C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odjela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za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radove</w:t>
      </w:r>
      <w:proofErr w:type="spellEnd"/>
      <w:r w:rsidR="00095E1E">
        <w:rPr>
          <w:rFonts w:eastAsia="TimesNewRoman" w:cstheme="minorHAnsi"/>
          <w:szCs w:val="24"/>
        </w:rPr>
        <w:t xml:space="preserve"> </w:t>
      </w:r>
      <w:proofErr w:type="spellStart"/>
      <w:r w:rsidR="00095E1E">
        <w:rPr>
          <w:rFonts w:eastAsia="TimesNewRoman" w:cstheme="minorHAnsi"/>
          <w:szCs w:val="24"/>
        </w:rPr>
        <w:t>na</w:t>
      </w:r>
      <w:proofErr w:type="spellEnd"/>
      <w:r w:rsidR="00095E1E">
        <w:rPr>
          <w:rFonts w:eastAsia="TimesNewRoman" w:cstheme="minorHAnsi"/>
          <w:szCs w:val="24"/>
        </w:rPr>
        <w:t xml:space="preserve"> void (</w:t>
      </w:r>
      <w:proofErr w:type="spellStart"/>
      <w:r w:rsidR="00095E1E">
        <w:rPr>
          <w:rFonts w:eastAsia="TimesNewRoman" w:cstheme="minorHAnsi"/>
          <w:szCs w:val="24"/>
        </w:rPr>
        <w:t>minimalno</w:t>
      </w:r>
      <w:proofErr w:type="spellEnd"/>
      <w:r w:rsidR="00095E1E">
        <w:rPr>
          <w:rFonts w:eastAsia="TimesNewRoman" w:cstheme="minorHAnsi"/>
          <w:szCs w:val="24"/>
        </w:rPr>
        <w:t xml:space="preserve"> 2),</w:t>
      </w:r>
    </w:p>
    <w:p w14:paraId="244BE660" w14:textId="1BE317D8" w:rsidR="00095E1E" w:rsidRDefault="00095E1E" w:rsidP="005C7A26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 w:rsidRPr="00095E1E">
        <w:rPr>
          <w:rFonts w:eastAsia="TimesNewRoman" w:cstheme="minorHAnsi"/>
          <w:szCs w:val="24"/>
        </w:rPr>
        <w:t>uređaji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za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mjerenje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radijacije</w:t>
      </w:r>
      <w:proofErr w:type="spellEnd"/>
      <w:r>
        <w:rPr>
          <w:rFonts w:eastAsia="TimesNewRoman" w:cstheme="minorHAnsi"/>
          <w:szCs w:val="24"/>
        </w:rPr>
        <w:t xml:space="preserve"> (</w:t>
      </w:r>
      <w:proofErr w:type="spellStart"/>
      <w:r>
        <w:rPr>
          <w:rFonts w:eastAsia="TimesNewRoman" w:cstheme="minorHAnsi"/>
          <w:szCs w:val="24"/>
        </w:rPr>
        <w:t>k</w:t>
      </w:r>
      <w:r w:rsidRPr="00095E1E">
        <w:rPr>
          <w:rFonts w:eastAsia="TimesNewRoman" w:cstheme="minorHAnsi"/>
          <w:szCs w:val="24"/>
        </w:rPr>
        <w:t>ombinirani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ili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svaki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posebno</w:t>
      </w:r>
      <w:proofErr w:type="spellEnd"/>
      <w:r w:rsidRPr="00095E1E">
        <w:rPr>
          <w:rFonts w:eastAsia="TimesNewRoman" w:cstheme="minorHAnsi"/>
          <w:szCs w:val="24"/>
        </w:rPr>
        <w:t xml:space="preserve">), </w:t>
      </w:r>
    </w:p>
    <w:p w14:paraId="4FF2D50B" w14:textId="0ED1B091" w:rsidR="00095E1E" w:rsidRPr="00095E1E" w:rsidRDefault="00095E1E" w:rsidP="005C7A26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o</w:t>
      </w:r>
      <w:r w:rsidRPr="00095E1E">
        <w:rPr>
          <w:rFonts w:eastAsia="TimesNewRoman" w:cstheme="minorHAnsi"/>
          <w:szCs w:val="24"/>
        </w:rPr>
        <w:t>sobni</w:t>
      </w:r>
      <w:proofErr w:type="spellEnd"/>
      <w:r w:rsidRPr="00095E1E">
        <w:rPr>
          <w:rFonts w:eastAsia="TimesNewRoman" w:cstheme="minorHAnsi"/>
          <w:szCs w:val="24"/>
        </w:rPr>
        <w:t xml:space="preserve"> </w:t>
      </w:r>
      <w:proofErr w:type="spellStart"/>
      <w:r w:rsidRPr="00095E1E">
        <w:rPr>
          <w:rFonts w:eastAsia="TimesNewRoman" w:cstheme="minorHAnsi"/>
          <w:szCs w:val="24"/>
        </w:rPr>
        <w:t>dozimetri</w:t>
      </w:r>
      <w:proofErr w:type="spellEnd"/>
      <w:r w:rsidRPr="00095E1E">
        <w:rPr>
          <w:rFonts w:eastAsia="TimesNewRoman" w:cstheme="minorHAnsi"/>
          <w:szCs w:val="24"/>
        </w:rPr>
        <w:t>,</w:t>
      </w:r>
    </w:p>
    <w:p w14:paraId="7C3BEE07" w14:textId="6F2153C4" w:rsidR="00095E1E" w:rsidRDefault="00095E1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mjerači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brzine</w:t>
      </w:r>
      <w:proofErr w:type="spellEnd"/>
      <w:r>
        <w:rPr>
          <w:rFonts w:eastAsia="TimesNewRoman" w:cstheme="minorHAnsi"/>
          <w:szCs w:val="24"/>
        </w:rPr>
        <w:t xml:space="preserve"> doze,</w:t>
      </w:r>
    </w:p>
    <w:p w14:paraId="63373750" w14:textId="7358804D" w:rsidR="00095E1E" w:rsidRDefault="00095E1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mjerači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površinske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kontaminacije</w:t>
      </w:r>
      <w:proofErr w:type="spellEnd"/>
      <w:r>
        <w:rPr>
          <w:rFonts w:eastAsia="TimesNewRoman" w:cstheme="minorHAnsi"/>
          <w:szCs w:val="24"/>
        </w:rPr>
        <w:t>,</w:t>
      </w:r>
    </w:p>
    <w:p w14:paraId="2E584F25" w14:textId="15FAF44A" w:rsidR="00590CDE" w:rsidRDefault="00590CDE" w:rsidP="00590CDE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mjerna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opremu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filteri</w:t>
      </w:r>
      <w:proofErr w:type="spellEnd"/>
      <w:r>
        <w:rPr>
          <w:rFonts w:eastAsia="TimesNewRoman" w:cstheme="minorHAnsi"/>
          <w:szCs w:val="24"/>
        </w:rPr>
        <w:t xml:space="preserve"> u </w:t>
      </w:r>
      <w:proofErr w:type="spellStart"/>
      <w:r>
        <w:rPr>
          <w:rFonts w:eastAsia="TimesNewRoman" w:cstheme="minorHAnsi"/>
          <w:szCs w:val="24"/>
        </w:rPr>
        <w:t>akcidentnom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vozilu</w:t>
      </w:r>
      <w:proofErr w:type="spellEnd"/>
      <w:r>
        <w:rPr>
          <w:rFonts w:eastAsia="TimesNewRoman" w:cstheme="minorHAnsi"/>
          <w:szCs w:val="24"/>
        </w:rPr>
        <w:t xml:space="preserve"> (</w:t>
      </w:r>
      <w:proofErr w:type="spellStart"/>
      <w:r>
        <w:rPr>
          <w:rFonts w:eastAsia="TimesNewRoman" w:cstheme="minorHAnsi"/>
          <w:szCs w:val="24"/>
        </w:rPr>
        <w:t>kojima</w:t>
      </w:r>
      <w:proofErr w:type="spellEnd"/>
      <w:r>
        <w:rPr>
          <w:rFonts w:eastAsia="TimesNewRoman" w:cstheme="minorHAnsi"/>
          <w:szCs w:val="24"/>
        </w:rPr>
        <w:t xml:space="preserve"> je </w:t>
      </w:r>
      <w:proofErr w:type="spellStart"/>
      <w:r>
        <w:rPr>
          <w:rFonts w:eastAsia="TimesNewRoman" w:cstheme="minorHAnsi"/>
          <w:szCs w:val="24"/>
        </w:rPr>
        <w:t>istekao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rok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trajanja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potrebno</w:t>
      </w:r>
      <w:proofErr w:type="spellEnd"/>
      <w:r>
        <w:rPr>
          <w:rFonts w:eastAsia="TimesNewRoman" w:cstheme="minorHAnsi"/>
          <w:szCs w:val="24"/>
        </w:rPr>
        <w:t xml:space="preserve"> je </w:t>
      </w:r>
      <w:proofErr w:type="spellStart"/>
      <w:r>
        <w:rPr>
          <w:rFonts w:eastAsia="TimesNewRoman" w:cstheme="minorHAnsi"/>
          <w:szCs w:val="24"/>
        </w:rPr>
        <w:t>zamijeniti</w:t>
      </w:r>
      <w:proofErr w:type="spellEnd"/>
      <w:r>
        <w:rPr>
          <w:rFonts w:eastAsia="TimesNewRoman" w:cstheme="minorHAnsi"/>
          <w:szCs w:val="24"/>
        </w:rPr>
        <w:t xml:space="preserve">), </w:t>
      </w:r>
    </w:p>
    <w:p w14:paraId="2E14E5E1" w14:textId="78F1660D" w:rsidR="00590CDE" w:rsidRDefault="00590CDE" w:rsidP="00590CDE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spojnice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prijelaznice</w:t>
      </w:r>
      <w:proofErr w:type="spellEnd"/>
      <w:r>
        <w:rPr>
          <w:rFonts w:eastAsia="TimesNewRoman" w:cstheme="minorHAnsi"/>
          <w:szCs w:val="24"/>
        </w:rPr>
        <w:t xml:space="preserve"> u </w:t>
      </w:r>
      <w:proofErr w:type="spellStart"/>
      <w:r>
        <w:rPr>
          <w:rFonts w:eastAsia="TimesNewRoman" w:cstheme="minorHAnsi"/>
          <w:szCs w:val="24"/>
        </w:rPr>
        <w:t>akcidentnom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vozilu</w:t>
      </w:r>
      <w:proofErr w:type="spellEnd"/>
      <w:r>
        <w:rPr>
          <w:rFonts w:eastAsia="TimesNewRoman" w:cstheme="minorHAnsi"/>
          <w:szCs w:val="24"/>
        </w:rPr>
        <w:t xml:space="preserve"> (</w:t>
      </w:r>
      <w:proofErr w:type="spellStart"/>
      <w:r>
        <w:rPr>
          <w:rFonts w:eastAsia="TimesNewRoman" w:cstheme="minorHAnsi"/>
          <w:szCs w:val="24"/>
        </w:rPr>
        <w:t>koje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nedostaju</w:t>
      </w:r>
      <w:proofErr w:type="spellEnd"/>
      <w:r>
        <w:rPr>
          <w:rFonts w:eastAsia="TimesNewRoman" w:cstheme="minorHAnsi"/>
          <w:szCs w:val="24"/>
        </w:rPr>
        <w:t>),</w:t>
      </w:r>
    </w:p>
    <w:p w14:paraId="21EAAD12" w14:textId="46E2F745" w:rsidR="00095E1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baterijski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alat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spašavanje</w:t>
      </w:r>
      <w:proofErr w:type="spellEnd"/>
      <w:r>
        <w:rPr>
          <w:rFonts w:eastAsia="TimesNewRoman" w:cstheme="minorHAnsi"/>
          <w:szCs w:val="24"/>
        </w:rPr>
        <w:t>,</w:t>
      </w:r>
    </w:p>
    <w:p w14:paraId="0C34E4B7" w14:textId="2AC3F484" w:rsidR="00590CD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oprema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nošenje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teških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osoba</w:t>
      </w:r>
      <w:proofErr w:type="spellEnd"/>
      <w:r>
        <w:rPr>
          <w:rFonts w:eastAsia="TimesNewRoman" w:cstheme="minorHAnsi"/>
          <w:szCs w:val="24"/>
        </w:rPr>
        <w:t>,</w:t>
      </w:r>
    </w:p>
    <w:p w14:paraId="3A883D67" w14:textId="03B0B83E" w:rsidR="00590CD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nastavak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autoljestve</w:t>
      </w:r>
      <w:proofErr w:type="spellEnd"/>
      <w:r>
        <w:rPr>
          <w:rFonts w:eastAsia="TimesNewRoman" w:cstheme="minorHAnsi"/>
          <w:szCs w:val="24"/>
        </w:rPr>
        <w:t xml:space="preserve"> “ROPE RESCU” –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spašavanje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teških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osoba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pomoću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autoljestva</w:t>
      </w:r>
      <w:proofErr w:type="spellEnd"/>
      <w:r>
        <w:rPr>
          <w:rFonts w:eastAsia="TimesNewRoman" w:cstheme="minorHAnsi"/>
          <w:szCs w:val="24"/>
        </w:rPr>
        <w:t>,</w:t>
      </w:r>
    </w:p>
    <w:p w14:paraId="2D98C837" w14:textId="1FDE20AA" w:rsidR="00590CD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zaštitna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odjela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rad s </w:t>
      </w:r>
      <w:proofErr w:type="spellStart"/>
      <w:r>
        <w:rPr>
          <w:rFonts w:eastAsia="TimesNewRoman" w:cstheme="minorHAnsi"/>
          <w:szCs w:val="24"/>
        </w:rPr>
        <w:t>motornim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pilama</w:t>
      </w:r>
      <w:proofErr w:type="spellEnd"/>
      <w:r>
        <w:rPr>
          <w:rFonts w:eastAsia="TimesNewRoman" w:cstheme="minorHAnsi"/>
          <w:szCs w:val="24"/>
        </w:rPr>
        <w:t>,</w:t>
      </w:r>
    </w:p>
    <w:p w14:paraId="2797E669" w14:textId="186C05F6" w:rsidR="00590CD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dron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snimanje</w:t>
      </w:r>
      <w:proofErr w:type="spellEnd"/>
      <w:r>
        <w:rPr>
          <w:rFonts w:eastAsia="TimesNewRoman" w:cstheme="minorHAnsi"/>
          <w:szCs w:val="24"/>
        </w:rPr>
        <w:t xml:space="preserve">, </w:t>
      </w:r>
      <w:proofErr w:type="spellStart"/>
      <w:r>
        <w:rPr>
          <w:rFonts w:eastAsia="TimesNewRoman" w:cstheme="minorHAnsi"/>
          <w:szCs w:val="24"/>
        </w:rPr>
        <w:t>izviđanje</w:t>
      </w:r>
      <w:proofErr w:type="spellEnd"/>
      <w:r>
        <w:rPr>
          <w:rFonts w:eastAsia="TimesNewRoman" w:cstheme="minorHAnsi"/>
          <w:szCs w:val="24"/>
        </w:rPr>
        <w:t xml:space="preserve"> I monitor/TV </w:t>
      </w:r>
      <w:proofErr w:type="spellStart"/>
      <w:r>
        <w:rPr>
          <w:rFonts w:eastAsia="TimesNewRoman" w:cstheme="minorHAnsi"/>
          <w:szCs w:val="24"/>
        </w:rPr>
        <w:t>za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nadzor</w:t>
      </w:r>
      <w:proofErr w:type="spellEnd"/>
      <w:r>
        <w:rPr>
          <w:rFonts w:eastAsia="TimesNewRoman" w:cstheme="minorHAnsi"/>
          <w:szCs w:val="24"/>
        </w:rPr>
        <w:t xml:space="preserve"> u VOC-u,</w:t>
      </w:r>
    </w:p>
    <w:p w14:paraId="032D77F3" w14:textId="498794B6" w:rsidR="00590CDE" w:rsidRDefault="00590CDE" w:rsidP="00F858B0">
      <w:pPr>
        <w:pStyle w:val="Odlomakpopisa"/>
        <w:numPr>
          <w:ilvl w:val="0"/>
          <w:numId w:val="40"/>
        </w:numPr>
        <w:spacing w:after="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zglobna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platforma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visine</w:t>
      </w:r>
      <w:proofErr w:type="spellEnd"/>
      <w:r>
        <w:rPr>
          <w:rFonts w:eastAsia="TimesNewRoman" w:cstheme="minorHAnsi"/>
          <w:szCs w:val="24"/>
        </w:rPr>
        <w:t xml:space="preserve"> 30 m, </w:t>
      </w:r>
    </w:p>
    <w:p w14:paraId="7160F4F6" w14:textId="73291505" w:rsidR="00590CDE" w:rsidRDefault="00590CDE" w:rsidP="000B7A3F">
      <w:pPr>
        <w:pStyle w:val="Odlomakpopisa"/>
        <w:numPr>
          <w:ilvl w:val="0"/>
          <w:numId w:val="40"/>
        </w:numPr>
        <w:spacing w:after="120"/>
        <w:rPr>
          <w:rFonts w:eastAsia="TimesNewRoman" w:cstheme="minorHAnsi"/>
          <w:szCs w:val="24"/>
        </w:rPr>
      </w:pPr>
      <w:proofErr w:type="spellStart"/>
      <w:r>
        <w:rPr>
          <w:rFonts w:eastAsia="TimesNewRoman" w:cstheme="minorHAnsi"/>
          <w:szCs w:val="24"/>
        </w:rPr>
        <w:t>radni</w:t>
      </w:r>
      <w:proofErr w:type="spellEnd"/>
      <w:r>
        <w:rPr>
          <w:rFonts w:eastAsia="TimesNewRoman" w:cstheme="minorHAnsi"/>
          <w:szCs w:val="24"/>
        </w:rPr>
        <w:t xml:space="preserve"> </w:t>
      </w:r>
      <w:proofErr w:type="spellStart"/>
      <w:r>
        <w:rPr>
          <w:rFonts w:eastAsia="TimesNewRoman" w:cstheme="minorHAnsi"/>
          <w:szCs w:val="24"/>
        </w:rPr>
        <w:t>stroj</w:t>
      </w:r>
      <w:proofErr w:type="spellEnd"/>
      <w:r>
        <w:rPr>
          <w:rFonts w:eastAsia="TimesNewRoman" w:cstheme="minorHAnsi"/>
          <w:szCs w:val="24"/>
        </w:rPr>
        <w:t xml:space="preserve"> JCB</w:t>
      </w:r>
      <w:r w:rsidR="000B7A3F">
        <w:rPr>
          <w:rFonts w:eastAsia="TimesNewRoman" w:cstheme="minorHAnsi"/>
          <w:szCs w:val="24"/>
        </w:rPr>
        <w:t>.</w:t>
      </w:r>
    </w:p>
    <w:p w14:paraId="35AB5957" w14:textId="34C3ADDE" w:rsidR="00F858B0" w:rsidRPr="00F858B0" w:rsidRDefault="000B7A3F" w:rsidP="000B7A3F">
      <w:pPr>
        <w:spacing w:after="0"/>
        <w:ind w:left="708"/>
        <w:rPr>
          <w:lang w:eastAsia="zh-CN"/>
        </w:rPr>
      </w:pPr>
      <w:r>
        <w:rPr>
          <w:rFonts w:eastAsia="TimesNewRoman" w:cstheme="minorHAnsi"/>
          <w:szCs w:val="24"/>
        </w:rPr>
        <w:t>JVP Grada Varaždina potreban je novi Vatrogasni centar s vježbalištem.</w:t>
      </w:r>
    </w:p>
    <w:p w14:paraId="480D2AD9" w14:textId="07B1344A" w:rsidR="002337B0" w:rsidRPr="000B7A3F" w:rsidRDefault="008B5F4C" w:rsidP="000B7A3F">
      <w:pPr>
        <w:pStyle w:val="Naslov2"/>
        <w:rPr>
          <w:rFonts w:eastAsia="TimesNewRoman"/>
        </w:rPr>
      </w:pPr>
      <w:r w:rsidRPr="000B7A3F">
        <w:rPr>
          <w:rFonts w:eastAsia="TimesNewRoman"/>
        </w:rPr>
        <w:t>DRUŠTVO CRVENOG KRIŽA VARAŽDINSKE ŽUPANIJE</w:t>
      </w:r>
    </w:p>
    <w:p w14:paraId="65B70691" w14:textId="2E6517FD" w:rsidR="0026500B" w:rsidRDefault="0026500B" w:rsidP="00CA6932">
      <w:pPr>
        <w:spacing w:after="120" w:line="276" w:lineRule="auto"/>
        <w:ind w:firstLine="708"/>
        <w:rPr>
          <w:rFonts w:eastAsia="TimesNewRoman" w:cstheme="minorHAnsi"/>
          <w:bCs/>
          <w:szCs w:val="24"/>
        </w:rPr>
      </w:pPr>
      <w:r>
        <w:rPr>
          <w:rFonts w:eastAsia="TimesNewRoman" w:cstheme="minorHAnsi"/>
          <w:bCs/>
          <w:szCs w:val="24"/>
        </w:rPr>
        <w:t>Aktivnosti Društva križa Varaždinske županije</w:t>
      </w:r>
      <w:r w:rsidR="00CA6932" w:rsidRPr="009603E0">
        <w:rPr>
          <w:rFonts w:eastAsia="TimesNewRoman" w:cstheme="minorHAnsi"/>
          <w:bCs/>
          <w:szCs w:val="24"/>
        </w:rPr>
        <w:t xml:space="preserve"> </w:t>
      </w:r>
      <w:r>
        <w:rPr>
          <w:rFonts w:eastAsia="TimesNewRoman" w:cstheme="minorHAnsi"/>
          <w:bCs/>
          <w:szCs w:val="24"/>
        </w:rPr>
        <w:t>u 2021. godini bit će usmjerene na suzbijanje učinaka pandemije uzrokovane COVID-19 te nastavak svih aktivnosti koje su se provodile i</w:t>
      </w:r>
      <w:r w:rsidR="00627724">
        <w:rPr>
          <w:rFonts w:eastAsia="TimesNewRoman" w:cstheme="minorHAnsi"/>
          <w:bCs/>
          <w:szCs w:val="24"/>
        </w:rPr>
        <w:t xml:space="preserve"> u</w:t>
      </w:r>
      <w:r>
        <w:rPr>
          <w:rFonts w:eastAsia="TimesNewRoman" w:cstheme="minorHAnsi"/>
          <w:bCs/>
          <w:szCs w:val="24"/>
        </w:rPr>
        <w:t xml:space="preserve"> 2020. godini.</w:t>
      </w:r>
    </w:p>
    <w:p w14:paraId="57C57123" w14:textId="77777777" w:rsidR="00CA6932" w:rsidRPr="009603E0" w:rsidRDefault="00CA6932" w:rsidP="00CA6932">
      <w:pPr>
        <w:spacing w:after="0" w:line="276" w:lineRule="auto"/>
        <w:rPr>
          <w:rFonts w:eastAsia="TimesNewRoman" w:cstheme="minorHAnsi"/>
          <w:szCs w:val="24"/>
        </w:rPr>
      </w:pPr>
      <w:r w:rsidRPr="009603E0">
        <w:rPr>
          <w:rFonts w:eastAsia="TimesNewRoman" w:cstheme="minorHAnsi"/>
          <w:i/>
          <w:iCs/>
          <w:szCs w:val="24"/>
        </w:rPr>
        <w:t>Vrijeme planiranih aktivnosti</w:t>
      </w:r>
      <w:r w:rsidRPr="009603E0">
        <w:rPr>
          <w:rFonts w:eastAsia="TimesNewRoman" w:cstheme="minorHAnsi"/>
          <w:szCs w:val="24"/>
        </w:rPr>
        <w:t>: tijekom 2021. godine</w:t>
      </w:r>
    </w:p>
    <w:p w14:paraId="4C922853" w14:textId="0B3E08CF" w:rsidR="00CA6932" w:rsidRPr="009603E0" w:rsidRDefault="00CA6932" w:rsidP="00CA6932">
      <w:pPr>
        <w:spacing w:after="120" w:line="276" w:lineRule="auto"/>
        <w:rPr>
          <w:rFonts w:eastAsia="TimesNewRoman" w:cstheme="minorHAnsi"/>
          <w:szCs w:val="24"/>
        </w:rPr>
      </w:pPr>
      <w:r w:rsidRPr="009603E0">
        <w:rPr>
          <w:rFonts w:eastAsia="TimesNewRoman" w:cstheme="minorHAnsi"/>
          <w:i/>
          <w:iCs/>
          <w:szCs w:val="24"/>
        </w:rPr>
        <w:t>Predviđena sredstva</w:t>
      </w:r>
      <w:r w:rsidRPr="009603E0">
        <w:rPr>
          <w:rFonts w:eastAsia="TimesNewRoman" w:cstheme="minorHAnsi"/>
          <w:szCs w:val="24"/>
        </w:rPr>
        <w:t xml:space="preserve">: </w:t>
      </w:r>
      <w:r w:rsidR="0026500B">
        <w:rPr>
          <w:rFonts w:eastAsia="TimesNewRoman" w:cstheme="minorHAnsi"/>
          <w:szCs w:val="24"/>
        </w:rPr>
        <w:t>do 50</w:t>
      </w:r>
      <w:r w:rsidRPr="009603E0">
        <w:rPr>
          <w:rFonts w:eastAsia="TimesNewRoman" w:cstheme="minorHAnsi"/>
          <w:szCs w:val="24"/>
        </w:rPr>
        <w:t>.000,00 kuna</w:t>
      </w:r>
    </w:p>
    <w:p w14:paraId="48E021C1" w14:textId="77777777" w:rsidR="0026500B" w:rsidRDefault="00CA6932" w:rsidP="00CA6932">
      <w:pPr>
        <w:spacing w:after="120" w:line="276" w:lineRule="auto"/>
        <w:ind w:firstLine="708"/>
        <w:rPr>
          <w:rFonts w:eastAsia="TimesNewRoman" w:cstheme="minorHAnsi"/>
          <w:bCs/>
          <w:szCs w:val="24"/>
        </w:rPr>
      </w:pPr>
      <w:r w:rsidRPr="009603E0">
        <w:rPr>
          <w:rFonts w:eastAsia="TimesNewRoman" w:cstheme="minorHAnsi"/>
          <w:bCs/>
          <w:szCs w:val="24"/>
        </w:rPr>
        <w:lastRenderedPageBreak/>
        <w:t>Od opreme koja bi bila nužna u provođenju mjera civilne zaštite, nedostaje</w:t>
      </w:r>
      <w:r w:rsidR="0026500B">
        <w:rPr>
          <w:rFonts w:eastAsia="TimesNewRoman" w:cstheme="minorHAnsi"/>
          <w:bCs/>
          <w:szCs w:val="24"/>
        </w:rPr>
        <w:t xml:space="preserve"> kombi vozilo ili vozilo većeg kapaciteta.</w:t>
      </w:r>
    </w:p>
    <w:p w14:paraId="7859FD0D" w14:textId="4028E2DA" w:rsidR="002337B0" w:rsidRPr="002337B0" w:rsidRDefault="00CD5DBE" w:rsidP="00BF022C">
      <w:pPr>
        <w:pStyle w:val="Naslov2"/>
        <w:rPr>
          <w:rFonts w:eastAsia="TimesNewRoman"/>
        </w:rPr>
      </w:pPr>
      <w:r>
        <w:rPr>
          <w:rFonts w:eastAsia="TimesNewRoman"/>
        </w:rPr>
        <w:t xml:space="preserve"> </w:t>
      </w:r>
      <w:r w:rsidR="00B06E89">
        <w:rPr>
          <w:rFonts w:eastAsia="TimesNewRoman"/>
        </w:rPr>
        <w:t>H</w:t>
      </w:r>
      <w:r>
        <w:rPr>
          <w:rFonts w:eastAsia="TimesNewRoman"/>
        </w:rPr>
        <w:t>RVATSKA GORSKA SLUŽBA SPAŠAVANJA</w:t>
      </w:r>
      <w:r w:rsidR="00B06E89">
        <w:rPr>
          <w:rFonts w:eastAsia="TimesNewRoman"/>
        </w:rPr>
        <w:t xml:space="preserve"> – STANICA VARAŽDIN</w:t>
      </w:r>
    </w:p>
    <w:p w14:paraId="12BC5EB5" w14:textId="44EF80E6" w:rsidR="00A86CCB" w:rsidRDefault="00A86CCB" w:rsidP="00B06E89">
      <w:pPr>
        <w:spacing w:after="120" w:line="276" w:lineRule="auto"/>
        <w:ind w:firstLine="708"/>
        <w:rPr>
          <w:rFonts w:cstheme="minorHAnsi"/>
        </w:rPr>
      </w:pPr>
      <w:r w:rsidRPr="00A86CCB">
        <w:rPr>
          <w:rFonts w:cstheme="minorHAnsi"/>
        </w:rPr>
        <w:t xml:space="preserve">Plan značajnijih aktivnosti </w:t>
      </w:r>
      <w:r>
        <w:rPr>
          <w:rFonts w:cstheme="minorHAnsi"/>
        </w:rPr>
        <w:t xml:space="preserve">HGSS – Stanice Varaždin </w:t>
      </w:r>
      <w:r w:rsidRPr="00A86CCB">
        <w:rPr>
          <w:rFonts w:cstheme="minorHAnsi"/>
        </w:rPr>
        <w:t>za naredno razdoblje:</w:t>
      </w:r>
    </w:p>
    <w:p w14:paraId="6C12776F" w14:textId="77777777" w:rsidR="00A86CCB" w:rsidRDefault="00A86CCB" w:rsidP="003D7349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uključivanje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novih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suradnika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u rad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Stanice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>,</w:t>
      </w:r>
    </w:p>
    <w:p w14:paraId="5D5DB793" w14:textId="1EBD6718" w:rsidR="00A86CCB" w:rsidRPr="00A86CCB" w:rsidRDefault="00A86CCB" w:rsidP="00162A06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vježbe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: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ljetne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zimske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tehnike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,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tehnike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iz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speleoloških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objekata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,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vježbe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potražnog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tipa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,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vježbe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kondicijsko-orijentacijskog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tipa</w:t>
      </w:r>
      <w:proofErr w:type="spellEnd"/>
      <w:r>
        <w:rPr>
          <w:rFonts w:asciiTheme="minorHAnsi" w:eastAsia="TimesNewRoman" w:hAnsiTheme="minorHAnsi" w:cstheme="minorHAnsi"/>
          <w:bCs/>
          <w:szCs w:val="24"/>
        </w:rPr>
        <w:t xml:space="preserve">, </w:t>
      </w:r>
    </w:p>
    <w:p w14:paraId="2C1F64F7" w14:textId="3146A6BE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priprema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staničnih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kandidata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za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pristupanje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ispitu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za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gorskog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spašavatelja</w:t>
      </w:r>
      <w:proofErr w:type="spellEnd"/>
      <w:r>
        <w:rPr>
          <w:rFonts w:asciiTheme="minorHAnsi" w:eastAsia="TimesNewRoman" w:hAnsiTheme="minorHAnsi" w:cstheme="minorHAnsi"/>
          <w:bCs/>
          <w:szCs w:val="24"/>
        </w:rPr>
        <w:t>,</w:t>
      </w:r>
    </w:p>
    <w:p w14:paraId="4C882DC0" w14:textId="64503058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eastAsia="TimesNewRoman" w:cstheme="minorHAnsi"/>
          <w:bCs/>
          <w:szCs w:val="24"/>
        </w:rPr>
        <w:t>priprema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staničnih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kandidata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za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pristupanje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tehničkim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tečajevima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za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obuku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HGSS-a</w:t>
      </w:r>
      <w:r>
        <w:rPr>
          <w:rFonts w:eastAsia="TimesNewRoman" w:cstheme="minorHAnsi"/>
          <w:bCs/>
          <w:szCs w:val="24"/>
        </w:rPr>
        <w:t>,</w:t>
      </w:r>
    </w:p>
    <w:p w14:paraId="5B53BB44" w14:textId="6778660C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eastAsia="TimesNewRoman" w:cstheme="minorHAnsi"/>
          <w:bCs/>
          <w:szCs w:val="24"/>
        </w:rPr>
        <w:t>redovna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dežurstva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na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sportskim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događajima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u </w:t>
      </w:r>
      <w:proofErr w:type="spellStart"/>
      <w:r w:rsidRPr="00A86CCB">
        <w:rPr>
          <w:rFonts w:eastAsia="TimesNewRoman" w:cstheme="minorHAnsi"/>
          <w:bCs/>
          <w:szCs w:val="24"/>
        </w:rPr>
        <w:t>prirodi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6A950679" w14:textId="0C01DA76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eastAsia="TimesNewRoman" w:cstheme="minorHAnsi"/>
          <w:bCs/>
          <w:szCs w:val="24"/>
        </w:rPr>
        <w:t>pokazne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vježbe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spremnosti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i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tehnika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41B8D3C2" w14:textId="567BE570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eastAsia="TimesNewRoman" w:cstheme="minorHAnsi"/>
          <w:bCs/>
          <w:szCs w:val="24"/>
        </w:rPr>
        <w:t>sudjelovanje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na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tečajevima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od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interesa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za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HGSS: </w:t>
      </w:r>
      <w:proofErr w:type="spellStart"/>
      <w:r w:rsidRPr="00A86CCB">
        <w:rPr>
          <w:rFonts w:eastAsia="TimesNewRoman" w:cstheme="minorHAnsi"/>
          <w:bCs/>
          <w:szCs w:val="24"/>
        </w:rPr>
        <w:t>planinarske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škole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, </w:t>
      </w:r>
      <w:proofErr w:type="spellStart"/>
      <w:r w:rsidRPr="00A86CCB">
        <w:rPr>
          <w:rFonts w:eastAsia="TimesNewRoman" w:cstheme="minorHAnsi"/>
          <w:bCs/>
          <w:szCs w:val="24"/>
        </w:rPr>
        <w:t>alpinističke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škole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, </w:t>
      </w:r>
      <w:proofErr w:type="spellStart"/>
      <w:r w:rsidRPr="00A86CCB">
        <w:rPr>
          <w:rFonts w:eastAsia="TimesNewRoman" w:cstheme="minorHAnsi"/>
          <w:bCs/>
          <w:szCs w:val="24"/>
        </w:rPr>
        <w:t>speleo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škole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r>
        <w:rPr>
          <w:rFonts w:eastAsia="TimesNewRoman" w:cstheme="minorHAnsi"/>
          <w:bCs/>
          <w:szCs w:val="24"/>
        </w:rPr>
        <w:t>–</w:t>
      </w:r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predavanja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, </w:t>
      </w:r>
      <w:proofErr w:type="spellStart"/>
      <w:r w:rsidRPr="00A86CCB">
        <w:rPr>
          <w:rFonts w:eastAsia="TimesNewRoman" w:cstheme="minorHAnsi"/>
          <w:bCs/>
          <w:szCs w:val="24"/>
        </w:rPr>
        <w:t>prevencija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, </w:t>
      </w:r>
      <w:proofErr w:type="spellStart"/>
      <w:r w:rsidRPr="00A86CCB">
        <w:rPr>
          <w:rFonts w:eastAsia="TimesNewRoman" w:cstheme="minorHAnsi"/>
          <w:bCs/>
          <w:szCs w:val="24"/>
        </w:rPr>
        <w:t>pokazne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vježbe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2CEFDFB8" w14:textId="0957B340" w:rsidR="00A86CCB" w:rsidRPr="00A86CCB" w:rsidRDefault="00A86CCB" w:rsidP="00A86CCB">
      <w:pPr>
        <w:pStyle w:val="Odlomakpopisa"/>
        <w:numPr>
          <w:ilvl w:val="0"/>
          <w:numId w:val="36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predavanja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pokazne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vježbe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u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sklopu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raznih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manifestacija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projekata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od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interesa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za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aktivnost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HGSS-a</w:t>
      </w:r>
      <w:r>
        <w:rPr>
          <w:rFonts w:asciiTheme="minorHAnsi" w:eastAsia="TimesNewRoman" w:hAnsiTheme="minorHAnsi" w:cstheme="minorHAnsi"/>
          <w:bCs/>
          <w:szCs w:val="24"/>
        </w:rPr>
        <w:t>,</w:t>
      </w:r>
    </w:p>
    <w:p w14:paraId="2C0336D5" w14:textId="11326E90" w:rsidR="00A86CCB" w:rsidRPr="00A86CCB" w:rsidRDefault="00A86CCB" w:rsidP="005E6606">
      <w:pPr>
        <w:pStyle w:val="Odlomakpopisa"/>
        <w:numPr>
          <w:ilvl w:val="0"/>
          <w:numId w:val="36"/>
        </w:numPr>
        <w:spacing w:after="120"/>
        <w:contextualSpacing w:val="0"/>
        <w:rPr>
          <w:rFonts w:asciiTheme="minorHAnsi" w:eastAsia="TimesNewRoman" w:hAnsiTheme="minorHAnsi" w:cstheme="minorHAnsi"/>
          <w:bCs/>
          <w:szCs w:val="24"/>
        </w:rPr>
      </w:pPr>
      <w:r w:rsidRPr="00A86CCB">
        <w:rPr>
          <w:rFonts w:eastAsia="TimesNewRoman" w:cstheme="minorHAnsi"/>
          <w:bCs/>
          <w:szCs w:val="24"/>
        </w:rPr>
        <w:t xml:space="preserve">rad </w:t>
      </w:r>
      <w:proofErr w:type="spellStart"/>
      <w:r w:rsidRPr="00A86CCB">
        <w:rPr>
          <w:rFonts w:eastAsia="TimesNewRoman" w:cstheme="minorHAnsi"/>
          <w:bCs/>
          <w:szCs w:val="24"/>
        </w:rPr>
        <w:t>na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mogućnostima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financiranja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, </w:t>
      </w:r>
      <w:proofErr w:type="spellStart"/>
      <w:r w:rsidRPr="00A86CCB">
        <w:rPr>
          <w:rFonts w:eastAsia="TimesNewRoman" w:cstheme="minorHAnsi"/>
          <w:bCs/>
          <w:szCs w:val="24"/>
        </w:rPr>
        <w:t>kao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i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samom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pronalaženju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eastAsia="TimesNewRoman" w:cstheme="minorHAnsi"/>
          <w:bCs/>
          <w:szCs w:val="24"/>
        </w:rPr>
        <w:t>adekvatnog</w:t>
      </w:r>
      <w:proofErr w:type="spellEnd"/>
      <w:r w:rsidRPr="00A86CCB">
        <w:rPr>
          <w:rFonts w:eastAsia="TimesNewRoman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prostora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za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rad HGSS</w:t>
      </w:r>
      <w:r>
        <w:rPr>
          <w:rFonts w:asciiTheme="minorHAnsi" w:eastAsia="TimesNewRoman" w:hAnsiTheme="minorHAnsi" w:cstheme="minorHAnsi"/>
          <w:bCs/>
          <w:szCs w:val="24"/>
        </w:rPr>
        <w:t xml:space="preserve"> – </w:t>
      </w:r>
      <w:proofErr w:type="spellStart"/>
      <w:r>
        <w:rPr>
          <w:rFonts w:asciiTheme="minorHAnsi" w:eastAsia="TimesNewRoman" w:hAnsiTheme="minorHAnsi" w:cstheme="minorHAnsi"/>
          <w:bCs/>
          <w:szCs w:val="24"/>
        </w:rPr>
        <w:t>Stanice</w:t>
      </w:r>
      <w:proofErr w:type="spellEnd"/>
      <w:r>
        <w:rPr>
          <w:rFonts w:asciiTheme="minorHAnsi" w:eastAsia="TimesNewRoman" w:hAnsiTheme="minorHAnsi" w:cstheme="minorHAnsi"/>
          <w:bCs/>
          <w:szCs w:val="24"/>
        </w:rPr>
        <w:t xml:space="preserve"> </w:t>
      </w:r>
      <w:r w:rsidRPr="00A86CCB">
        <w:rPr>
          <w:rFonts w:asciiTheme="minorHAnsi" w:eastAsia="TimesNewRoman" w:hAnsiTheme="minorHAnsi" w:cstheme="minorHAnsi"/>
          <w:bCs/>
          <w:szCs w:val="24"/>
        </w:rPr>
        <w:t>Varaždin (</w:t>
      </w:r>
      <w:proofErr w:type="spellStart"/>
      <w:r w:rsidR="005E6606">
        <w:rPr>
          <w:rFonts w:asciiTheme="minorHAnsi" w:eastAsia="TimesNewRoman" w:hAnsiTheme="minorHAnsi" w:cstheme="minorHAnsi"/>
          <w:bCs/>
          <w:szCs w:val="24"/>
        </w:rPr>
        <w:t>Stanica</w:t>
      </w:r>
      <w:proofErr w:type="spellEnd"/>
      <w:r w:rsidR="005E6606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još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uvijek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nema</w:t>
      </w:r>
      <w:proofErr w:type="spellEnd"/>
      <w:r w:rsidR="005E6606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vlastiti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r w:rsidR="005E6606">
        <w:rPr>
          <w:rFonts w:asciiTheme="minorHAnsi" w:eastAsia="TimesNewRoman" w:hAnsiTheme="minorHAnsi" w:cstheme="minorHAnsi"/>
          <w:bCs/>
          <w:szCs w:val="24"/>
        </w:rPr>
        <w:t xml:space="preserve">proctor, </w:t>
      </w:r>
      <w:proofErr w:type="spellStart"/>
      <w:r w:rsidR="005E6606">
        <w:rPr>
          <w:rFonts w:asciiTheme="minorHAnsi" w:eastAsia="TimesNewRoman" w:hAnsiTheme="minorHAnsi" w:cstheme="minorHAnsi"/>
          <w:bCs/>
          <w:szCs w:val="24"/>
        </w:rPr>
        <w:t>već</w:t>
      </w:r>
      <w:proofErr w:type="spellEnd"/>
      <w:r w:rsidR="005E6606">
        <w:rPr>
          <w:rFonts w:asciiTheme="minorHAnsi" w:eastAsia="TimesNewRoman" w:hAnsiTheme="minorHAnsi" w:cstheme="minorHAnsi"/>
          <w:bCs/>
          <w:szCs w:val="24"/>
        </w:rPr>
        <w:t xml:space="preserve"> je u </w:t>
      </w:r>
      <w:proofErr w:type="spellStart"/>
      <w:r w:rsidR="005E6606">
        <w:rPr>
          <w:rFonts w:asciiTheme="minorHAnsi" w:eastAsia="TimesNewRoman" w:hAnsiTheme="minorHAnsi" w:cstheme="minorHAnsi"/>
          <w:bCs/>
          <w:szCs w:val="24"/>
        </w:rPr>
        <w:t>najmu</w:t>
      </w:r>
      <w:proofErr w:type="spellEnd"/>
      <w:r w:rsidR="005E6606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="005E6606">
        <w:rPr>
          <w:rFonts w:asciiTheme="minorHAnsi" w:eastAsia="TimesNewRoman" w:hAnsiTheme="minorHAnsi" w:cstheme="minorHAnsi"/>
          <w:bCs/>
          <w:szCs w:val="24"/>
        </w:rPr>
        <w:t>kod</w:t>
      </w:r>
      <w:proofErr w:type="spellEnd"/>
      <w:r w:rsidR="005E6606">
        <w:rPr>
          <w:rFonts w:asciiTheme="minorHAnsi" w:eastAsia="TimesNewRoman" w:hAnsiTheme="minorHAnsi" w:cstheme="minorHAnsi"/>
          <w:bCs/>
          <w:szCs w:val="24"/>
        </w:rPr>
        <w:t xml:space="preserve"> </w:t>
      </w:r>
      <w:r w:rsidRPr="00A86CCB">
        <w:rPr>
          <w:rFonts w:asciiTheme="minorHAnsi" w:eastAsia="TimesNewRoman" w:hAnsiTheme="minorHAnsi" w:cstheme="minorHAnsi"/>
          <w:bCs/>
          <w:szCs w:val="24"/>
        </w:rPr>
        <w:t>DVD</w:t>
      </w:r>
      <w:r w:rsidR="005E6606">
        <w:rPr>
          <w:rFonts w:asciiTheme="minorHAnsi" w:eastAsia="TimesNewRoman" w:hAnsiTheme="minorHAnsi" w:cstheme="minorHAnsi"/>
          <w:bCs/>
          <w:szCs w:val="24"/>
        </w:rPr>
        <w:t>-a</w:t>
      </w:r>
      <w:r w:rsidRPr="00A86CCB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A86CCB">
        <w:rPr>
          <w:rFonts w:asciiTheme="minorHAnsi" w:eastAsia="TimesNewRoman" w:hAnsiTheme="minorHAnsi" w:cstheme="minorHAnsi"/>
          <w:bCs/>
          <w:szCs w:val="24"/>
        </w:rPr>
        <w:t>Biškupec</w:t>
      </w:r>
      <w:proofErr w:type="spellEnd"/>
      <w:r w:rsidRPr="00A86CCB">
        <w:rPr>
          <w:rFonts w:asciiTheme="minorHAnsi" w:eastAsia="TimesNewRoman" w:hAnsiTheme="minorHAnsi" w:cstheme="minorHAnsi"/>
          <w:bCs/>
          <w:szCs w:val="24"/>
        </w:rPr>
        <w:t>)</w:t>
      </w:r>
      <w:r w:rsidR="005E6606">
        <w:rPr>
          <w:rFonts w:asciiTheme="minorHAnsi" w:eastAsia="TimesNewRoman" w:hAnsiTheme="minorHAnsi" w:cstheme="minorHAnsi"/>
          <w:bCs/>
          <w:szCs w:val="24"/>
        </w:rPr>
        <w:t>.</w:t>
      </w:r>
    </w:p>
    <w:p w14:paraId="384C9838" w14:textId="477C9A6C" w:rsidR="00B06E89" w:rsidRDefault="00B06E89" w:rsidP="005E6606">
      <w:pPr>
        <w:spacing w:after="120" w:line="276" w:lineRule="auto"/>
        <w:rPr>
          <w:rFonts w:eastAsia="TimesNewRoman" w:cstheme="minorHAnsi"/>
          <w:szCs w:val="24"/>
        </w:rPr>
      </w:pPr>
      <w:r w:rsidRPr="009603E0">
        <w:rPr>
          <w:rFonts w:eastAsia="TimesNewRoman" w:cstheme="minorHAnsi"/>
          <w:i/>
          <w:iCs/>
          <w:szCs w:val="24"/>
        </w:rPr>
        <w:t>Vrijeme planiranih aktivnosti</w:t>
      </w:r>
      <w:r w:rsidRPr="009603E0">
        <w:rPr>
          <w:rFonts w:eastAsia="TimesNewRoman" w:cstheme="minorHAnsi"/>
          <w:szCs w:val="24"/>
        </w:rPr>
        <w:t>:  tijekom 2021. godine.</w:t>
      </w:r>
    </w:p>
    <w:p w14:paraId="2FC9759A" w14:textId="20DDA3B1" w:rsidR="00A86CCB" w:rsidRPr="00A86CCB" w:rsidRDefault="00A86CCB" w:rsidP="005E6606">
      <w:pPr>
        <w:spacing w:after="120" w:line="276" w:lineRule="auto"/>
        <w:ind w:firstLine="708"/>
        <w:rPr>
          <w:rFonts w:eastAsia="TimesNewRoman" w:cstheme="minorHAnsi"/>
          <w:szCs w:val="24"/>
        </w:rPr>
      </w:pPr>
      <w:r w:rsidRPr="00A86CCB">
        <w:rPr>
          <w:rFonts w:eastAsia="TimesNewRoman" w:cstheme="minorHAnsi"/>
          <w:szCs w:val="24"/>
        </w:rPr>
        <w:t>Potrebe HGSS</w:t>
      </w:r>
      <w:r w:rsidR="005E6606">
        <w:rPr>
          <w:rFonts w:eastAsia="TimesNewRoman" w:cstheme="minorHAnsi"/>
          <w:szCs w:val="24"/>
        </w:rPr>
        <w:t xml:space="preserve"> – Stanice Varaždin radi povećanja operativnosti </w:t>
      </w:r>
      <w:r w:rsidRPr="00A86CCB">
        <w:rPr>
          <w:rFonts w:eastAsia="TimesNewRoman" w:cstheme="minorHAnsi"/>
          <w:szCs w:val="24"/>
        </w:rPr>
        <w:t>i učinkovitosti:</w:t>
      </w:r>
    </w:p>
    <w:p w14:paraId="52461390" w14:textId="77777777" w:rsidR="005E6606" w:rsidRDefault="00A86CCB" w:rsidP="004D753D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adekvatan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prostor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skladištenje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opreme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održavanje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sastanaka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održavanje</w:t>
      </w:r>
      <w:proofErr w:type="spellEnd"/>
      <w:r w:rsidR="005E6606"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internih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edukacija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vježbi</w:t>
      </w:r>
      <w:proofErr w:type="spellEnd"/>
      <w:r w:rsidR="005E6606">
        <w:rPr>
          <w:rFonts w:eastAsia="TimesNewRoman" w:cstheme="minorHAnsi"/>
          <w:szCs w:val="24"/>
        </w:rPr>
        <w:t xml:space="preserve">, </w:t>
      </w:r>
    </w:p>
    <w:p w14:paraId="73A0C8C8" w14:textId="41392684" w:rsidR="005E6606" w:rsidRDefault="00A86CCB" w:rsidP="00E2733D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povećanje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proračuna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r w:rsidR="005E6606" w:rsidRPr="005E6606">
        <w:rPr>
          <w:rFonts w:eastAsia="TimesNewRoman" w:cstheme="minorHAnsi"/>
          <w:szCs w:val="24"/>
        </w:rPr>
        <w:t>(</w:t>
      </w:r>
      <w:proofErr w:type="spellStart"/>
      <w:r w:rsidRPr="005E6606">
        <w:rPr>
          <w:rFonts w:eastAsia="TimesNewRoman" w:cstheme="minorHAnsi"/>
          <w:szCs w:val="24"/>
        </w:rPr>
        <w:t>sredst</w:t>
      </w:r>
      <w:r w:rsidR="005E6606">
        <w:rPr>
          <w:rFonts w:eastAsia="TimesNewRoman" w:cstheme="minorHAnsi"/>
          <w:szCs w:val="24"/>
        </w:rPr>
        <w:t>v</w:t>
      </w:r>
      <w:r w:rsidRPr="005E6606">
        <w:rPr>
          <w:rFonts w:eastAsia="TimesNewRoman" w:cstheme="minorHAnsi"/>
          <w:szCs w:val="24"/>
        </w:rPr>
        <w:t>a</w:t>
      </w:r>
      <w:proofErr w:type="spellEnd"/>
      <w:r w:rsidR="005E6606" w:rsidRPr="005E6606">
        <w:rPr>
          <w:rFonts w:eastAsia="TimesNewRoman" w:cstheme="minorHAnsi"/>
          <w:szCs w:val="24"/>
        </w:rPr>
        <w:t xml:space="preserve"> JLS-a), </w:t>
      </w:r>
    </w:p>
    <w:p w14:paraId="6EB378DC" w14:textId="6C894315" w:rsidR="00A86CCB" w:rsidRPr="005E6606" w:rsidRDefault="00A86CCB" w:rsidP="00E2733D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nabava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terenskog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vozila</w:t>
      </w:r>
      <w:proofErr w:type="spellEnd"/>
      <w:r w:rsidR="005E6606">
        <w:rPr>
          <w:rFonts w:eastAsia="TimesNewRoman" w:cstheme="minorHAnsi"/>
          <w:szCs w:val="24"/>
        </w:rPr>
        <w:t xml:space="preserve">, </w:t>
      </w:r>
    </w:p>
    <w:p w14:paraId="3F8BF394" w14:textId="68DF6201" w:rsidR="00A86CCB" w:rsidRPr="005E6606" w:rsidRDefault="00A86CCB" w:rsidP="005E6606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prodaja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osobnog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vozila</w:t>
      </w:r>
      <w:proofErr w:type="spellEnd"/>
      <w:r w:rsidRPr="005E6606">
        <w:rPr>
          <w:rFonts w:eastAsia="TimesNewRoman" w:cstheme="minorHAnsi"/>
          <w:szCs w:val="24"/>
        </w:rPr>
        <w:t xml:space="preserve"> (</w:t>
      </w:r>
      <w:proofErr w:type="spellStart"/>
      <w:r w:rsidRPr="005E6606">
        <w:rPr>
          <w:rFonts w:eastAsia="TimesNewRoman" w:cstheme="minorHAnsi"/>
          <w:szCs w:val="24"/>
        </w:rPr>
        <w:t>Škoda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Roomster</w:t>
      </w:r>
      <w:proofErr w:type="spellEnd"/>
      <w:r w:rsidRPr="005E6606">
        <w:rPr>
          <w:rFonts w:eastAsia="TimesNewRoman" w:cstheme="minorHAnsi"/>
          <w:szCs w:val="24"/>
        </w:rPr>
        <w:t xml:space="preserve">) </w:t>
      </w:r>
      <w:proofErr w:type="spellStart"/>
      <w:r w:rsidRPr="005E6606">
        <w:rPr>
          <w:rFonts w:eastAsia="TimesNewRoman" w:cstheme="minorHAnsi"/>
          <w:szCs w:val="24"/>
        </w:rPr>
        <w:t>zbog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dotrajalosti</w:t>
      </w:r>
      <w:proofErr w:type="spellEnd"/>
      <w:r w:rsidR="005E6606">
        <w:rPr>
          <w:rFonts w:eastAsia="TimesNewRoman" w:cstheme="minorHAnsi"/>
          <w:szCs w:val="24"/>
        </w:rPr>
        <w:t>,</w:t>
      </w:r>
    </w:p>
    <w:p w14:paraId="7EAF3E6E" w14:textId="3756C138" w:rsidR="00A86CCB" w:rsidRPr="005E6606" w:rsidRDefault="00A86CCB" w:rsidP="00814953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nabava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dodatnih</w:t>
      </w:r>
      <w:proofErr w:type="spellEnd"/>
      <w:r w:rsidRPr="005E6606">
        <w:rPr>
          <w:rFonts w:eastAsia="TimesNewRoman" w:cstheme="minorHAnsi"/>
          <w:szCs w:val="24"/>
        </w:rPr>
        <w:t xml:space="preserve"> GPS </w:t>
      </w:r>
      <w:proofErr w:type="spellStart"/>
      <w:r w:rsidRPr="005E6606">
        <w:rPr>
          <w:rFonts w:eastAsia="TimesNewRoman" w:cstheme="minorHAnsi"/>
          <w:szCs w:val="24"/>
        </w:rPr>
        <w:t>uređaja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snalaženje</w:t>
      </w:r>
      <w:proofErr w:type="spellEnd"/>
      <w:r w:rsidRPr="005E6606">
        <w:rPr>
          <w:rFonts w:eastAsia="TimesNewRoman" w:cstheme="minorHAnsi"/>
          <w:szCs w:val="24"/>
        </w:rPr>
        <w:t xml:space="preserve"> u </w:t>
      </w:r>
      <w:proofErr w:type="spellStart"/>
      <w:r w:rsidRPr="005E6606">
        <w:rPr>
          <w:rFonts w:eastAsia="TimesNewRoman" w:cstheme="minorHAnsi"/>
          <w:szCs w:val="24"/>
        </w:rPr>
        <w:t>prostoru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i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potražne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akcije</w:t>
      </w:r>
      <w:proofErr w:type="spellEnd"/>
      <w:r w:rsidR="005E6606" w:rsidRPr="005E6606">
        <w:rPr>
          <w:rFonts w:eastAsia="TimesNewRoman" w:cstheme="minorHAnsi"/>
          <w:szCs w:val="24"/>
        </w:rPr>
        <w:t>,</w:t>
      </w:r>
    </w:p>
    <w:p w14:paraId="6F8ED701" w14:textId="0AFEC8F4" w:rsidR="00A86CCB" w:rsidRPr="005E6606" w:rsidRDefault="00A86CCB" w:rsidP="002340A5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nabava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razne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tehničk</w:t>
      </w:r>
      <w:r w:rsidR="005E6606" w:rsidRPr="005E6606">
        <w:rPr>
          <w:rFonts w:eastAsia="TimesNewRoman" w:cstheme="minorHAnsi"/>
          <w:szCs w:val="24"/>
        </w:rPr>
        <w:t>e</w:t>
      </w:r>
      <w:proofErr w:type="spellEnd"/>
      <w:r w:rsidR="005E6606" w:rsidRPr="005E6606">
        <w:rPr>
          <w:rFonts w:eastAsia="TimesNewRoman" w:cstheme="minorHAnsi"/>
          <w:szCs w:val="24"/>
        </w:rPr>
        <w:t xml:space="preserve"> </w:t>
      </w:r>
      <w:proofErr w:type="spellStart"/>
      <w:r w:rsidR="005E6606" w:rsidRPr="005E6606">
        <w:rPr>
          <w:rFonts w:eastAsia="TimesNewRoman" w:cstheme="minorHAnsi"/>
          <w:szCs w:val="24"/>
        </w:rPr>
        <w:t>opreme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koju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treba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mijenjati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zbog</w:t>
      </w:r>
      <w:proofErr w:type="spellEnd"/>
      <w:r w:rsidRPr="005E6606">
        <w:rPr>
          <w:rFonts w:eastAsia="TimesNewRoman" w:cstheme="minorHAnsi"/>
          <w:szCs w:val="24"/>
        </w:rPr>
        <w:t xml:space="preserve"> dotrajalosti ili isteka sigurnosnog roka uporabe: užeta (statička, dinamička), sprave za kretanje po užetu i rad s užetom, medicinska oprema: medicinski </w:t>
      </w:r>
      <w:proofErr w:type="spellStart"/>
      <w:r w:rsidRPr="005E6606">
        <w:rPr>
          <w:rFonts w:eastAsia="TimesNewRoman" w:cstheme="minorHAnsi"/>
          <w:szCs w:val="24"/>
        </w:rPr>
        <w:t>ruksak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udlage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raznih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vrsta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i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namjena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osnovna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oprema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pružanje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prve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pomoći</w:t>
      </w:r>
      <w:proofErr w:type="spellEnd"/>
      <w:r w:rsidR="005E6606" w:rsidRPr="005E6606">
        <w:rPr>
          <w:rFonts w:eastAsia="TimesNewRoman" w:cstheme="minorHAnsi"/>
          <w:szCs w:val="24"/>
        </w:rPr>
        <w:t xml:space="preserve">, </w:t>
      </w:r>
    </w:p>
    <w:p w14:paraId="2586D8D5" w14:textId="77777777" w:rsidR="005E6606" w:rsidRDefault="00A86CCB" w:rsidP="00A86CCB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5E6606">
        <w:rPr>
          <w:rFonts w:eastAsia="TimesNewRoman" w:cstheme="minorHAnsi"/>
          <w:szCs w:val="24"/>
        </w:rPr>
        <w:t>financijska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sredstva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daljnju</w:t>
      </w:r>
      <w:proofErr w:type="spellEnd"/>
      <w:r w:rsidRPr="005E6606">
        <w:rPr>
          <w:rFonts w:eastAsia="TimesNewRoman" w:cstheme="minorHAnsi"/>
          <w:szCs w:val="24"/>
        </w:rPr>
        <w:t xml:space="preserve"> edukaciju članova: tečajevi zimskih i ljetnih tehnika spašavanja, tečaj spašavanja na divljim vodama, tečaj digitalne kartografije (navedeni su tečajevi HGSS-a, iako bi bilo izrazito poželjno sudjelovati i na tečajevima gorskih </w:t>
      </w:r>
      <w:proofErr w:type="spellStart"/>
      <w:r w:rsidRPr="005E6606">
        <w:rPr>
          <w:rFonts w:eastAsia="TimesNewRoman" w:cstheme="minorHAnsi"/>
          <w:szCs w:val="24"/>
        </w:rPr>
        <w:t>službi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spašavanja</w:t>
      </w:r>
      <w:proofErr w:type="spellEnd"/>
      <w:r w:rsidRPr="005E6606">
        <w:rPr>
          <w:rFonts w:eastAsia="TimesNewRoman" w:cstheme="minorHAnsi"/>
          <w:szCs w:val="24"/>
        </w:rPr>
        <w:t xml:space="preserve"> u </w:t>
      </w:r>
      <w:proofErr w:type="spellStart"/>
      <w:r w:rsidRPr="005E6606">
        <w:rPr>
          <w:rFonts w:eastAsia="TimesNewRoman" w:cstheme="minorHAnsi"/>
          <w:szCs w:val="24"/>
        </w:rPr>
        <w:t>drugim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zemljama</w:t>
      </w:r>
      <w:proofErr w:type="spellEnd"/>
      <w:r w:rsidRPr="005E6606">
        <w:rPr>
          <w:rFonts w:eastAsia="TimesNewRoman" w:cstheme="minorHAnsi"/>
          <w:szCs w:val="24"/>
        </w:rPr>
        <w:t xml:space="preserve">, </w:t>
      </w:r>
      <w:proofErr w:type="spellStart"/>
      <w:r w:rsidRPr="005E6606">
        <w:rPr>
          <w:rFonts w:eastAsia="TimesNewRoman" w:cstheme="minorHAnsi"/>
          <w:szCs w:val="24"/>
        </w:rPr>
        <w:t>što</w:t>
      </w:r>
      <w:proofErr w:type="spellEnd"/>
      <w:r w:rsidRPr="005E6606">
        <w:rPr>
          <w:rFonts w:eastAsia="TimesNewRoman" w:cstheme="minorHAnsi"/>
          <w:szCs w:val="24"/>
        </w:rPr>
        <w:t xml:space="preserve"> je </w:t>
      </w:r>
      <w:proofErr w:type="spellStart"/>
      <w:r w:rsidRPr="005E6606">
        <w:rPr>
          <w:rFonts w:eastAsia="TimesNewRoman" w:cstheme="minorHAnsi"/>
          <w:szCs w:val="24"/>
        </w:rPr>
        <w:t>trenutno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nemoguće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zbog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nedostatka</w:t>
      </w:r>
      <w:proofErr w:type="spellEnd"/>
      <w:r w:rsidRPr="005E6606">
        <w:rPr>
          <w:rFonts w:eastAsia="TimesNewRoman" w:cstheme="minorHAnsi"/>
          <w:szCs w:val="24"/>
        </w:rPr>
        <w:t xml:space="preserve"> </w:t>
      </w:r>
      <w:proofErr w:type="spellStart"/>
      <w:r w:rsidRPr="005E6606">
        <w:rPr>
          <w:rFonts w:eastAsia="TimesNewRoman" w:cstheme="minorHAnsi"/>
          <w:szCs w:val="24"/>
        </w:rPr>
        <w:t>financija</w:t>
      </w:r>
      <w:proofErr w:type="spellEnd"/>
      <w:r w:rsidRPr="005E6606">
        <w:rPr>
          <w:rFonts w:eastAsia="TimesNewRoman" w:cstheme="minorHAnsi"/>
          <w:szCs w:val="24"/>
        </w:rPr>
        <w:t>)</w:t>
      </w:r>
      <w:r w:rsidR="005E6606">
        <w:rPr>
          <w:rFonts w:eastAsia="TimesNewRoman" w:cstheme="minorHAnsi"/>
          <w:szCs w:val="24"/>
        </w:rPr>
        <w:t xml:space="preserve">, </w:t>
      </w:r>
    </w:p>
    <w:p w14:paraId="7D8B1755" w14:textId="6C0902C3" w:rsidR="00A86CCB" w:rsidRPr="009659E4" w:rsidRDefault="00A86CCB" w:rsidP="00E0261D">
      <w:pPr>
        <w:pStyle w:val="Odlomakpopisa"/>
        <w:numPr>
          <w:ilvl w:val="0"/>
          <w:numId w:val="49"/>
        </w:numPr>
        <w:spacing w:after="0"/>
        <w:rPr>
          <w:rFonts w:eastAsia="TimesNewRoman" w:cstheme="minorHAnsi"/>
          <w:szCs w:val="24"/>
        </w:rPr>
      </w:pPr>
      <w:proofErr w:type="spellStart"/>
      <w:r w:rsidRPr="009659E4">
        <w:rPr>
          <w:rFonts w:eastAsia="TimesNewRoman" w:cstheme="minorHAnsi"/>
          <w:szCs w:val="24"/>
        </w:rPr>
        <w:t>tekući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troškovi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održavanja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i</w:t>
      </w:r>
      <w:proofErr w:type="spellEnd"/>
      <w:r w:rsidRPr="009659E4">
        <w:rPr>
          <w:rFonts w:eastAsia="TimesNewRoman" w:cstheme="minorHAnsi"/>
          <w:szCs w:val="24"/>
        </w:rPr>
        <w:t xml:space="preserve"> registracija vozila, </w:t>
      </w:r>
      <w:proofErr w:type="spellStart"/>
      <w:r w:rsidRPr="009659E4">
        <w:rPr>
          <w:rFonts w:eastAsia="TimesNewRoman" w:cstheme="minorHAnsi"/>
          <w:szCs w:val="24"/>
        </w:rPr>
        <w:t>troškovi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putovanja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goriva</w:t>
      </w:r>
      <w:proofErr w:type="spellEnd"/>
      <w:r w:rsidRPr="009659E4">
        <w:rPr>
          <w:rFonts w:eastAsia="TimesNewRoman" w:cstheme="minorHAnsi"/>
          <w:szCs w:val="24"/>
        </w:rPr>
        <w:t xml:space="preserve">, </w:t>
      </w:r>
      <w:proofErr w:type="spellStart"/>
      <w:r w:rsidRPr="009659E4">
        <w:rPr>
          <w:rFonts w:eastAsia="TimesNewRoman" w:cstheme="minorHAnsi"/>
          <w:szCs w:val="24"/>
        </w:rPr>
        <w:t>troškovi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hrane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i</w:t>
      </w:r>
      <w:proofErr w:type="spellEnd"/>
      <w:r w:rsidRPr="009659E4">
        <w:rPr>
          <w:rFonts w:eastAsia="TimesNewRoman" w:cstheme="minorHAnsi"/>
          <w:szCs w:val="24"/>
        </w:rPr>
        <w:t>/</w:t>
      </w:r>
      <w:proofErr w:type="spellStart"/>
      <w:r w:rsidRPr="009659E4">
        <w:rPr>
          <w:rFonts w:eastAsia="TimesNewRoman" w:cstheme="minorHAnsi"/>
          <w:szCs w:val="24"/>
        </w:rPr>
        <w:t>ili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smještaja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na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vježbama</w:t>
      </w:r>
      <w:proofErr w:type="spellEnd"/>
      <w:r w:rsidRPr="009659E4">
        <w:rPr>
          <w:rFonts w:eastAsia="TimesNewRoman" w:cstheme="minorHAnsi"/>
          <w:szCs w:val="24"/>
        </w:rPr>
        <w:t xml:space="preserve">, </w:t>
      </w:r>
      <w:proofErr w:type="spellStart"/>
      <w:r w:rsidRPr="009659E4">
        <w:rPr>
          <w:rFonts w:eastAsia="TimesNewRoman" w:cstheme="minorHAnsi"/>
          <w:szCs w:val="24"/>
        </w:rPr>
        <w:t>akcijama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i</w:t>
      </w:r>
      <w:proofErr w:type="spellEnd"/>
      <w:r w:rsidRPr="009659E4">
        <w:rPr>
          <w:rFonts w:eastAsia="TimesNewRoman" w:cstheme="minorHAnsi"/>
          <w:szCs w:val="24"/>
        </w:rPr>
        <w:t xml:space="preserve"> </w:t>
      </w:r>
      <w:proofErr w:type="spellStart"/>
      <w:r w:rsidRPr="009659E4">
        <w:rPr>
          <w:rFonts w:eastAsia="TimesNewRoman" w:cstheme="minorHAnsi"/>
          <w:szCs w:val="24"/>
        </w:rPr>
        <w:t>dežurstvima</w:t>
      </w:r>
      <w:proofErr w:type="spellEnd"/>
      <w:r w:rsidR="009659E4" w:rsidRPr="009659E4">
        <w:rPr>
          <w:rFonts w:eastAsia="TimesNewRoman" w:cstheme="minorHAnsi"/>
          <w:szCs w:val="24"/>
        </w:rPr>
        <w:t>.</w:t>
      </w:r>
    </w:p>
    <w:p w14:paraId="475734E1" w14:textId="0224FE09" w:rsidR="0026610F" w:rsidRDefault="0026500B" w:rsidP="00BF022C">
      <w:pPr>
        <w:pStyle w:val="Naslov2"/>
        <w:rPr>
          <w:rFonts w:eastAsia="TimesNewRoman"/>
        </w:rPr>
      </w:pPr>
      <w:r w:rsidRPr="0026500B">
        <w:rPr>
          <w:rFonts w:eastAsia="TimesNewRoman"/>
        </w:rPr>
        <w:lastRenderedPageBreak/>
        <w:t>SPECIJALISTIČKA POSTROJBA CIVILNE ZAŠTITE ZA TRAGANJE I SPAŠAVANJE U RUŠEVINAMA VARAŽDINSKE ŽUPANIJE</w:t>
      </w:r>
    </w:p>
    <w:p w14:paraId="65BDE8C8" w14:textId="77777777" w:rsidR="0026500B" w:rsidRPr="0026500B" w:rsidRDefault="0026500B" w:rsidP="0026500B">
      <w:pPr>
        <w:spacing w:after="120" w:line="276" w:lineRule="auto"/>
        <w:ind w:firstLine="709"/>
        <w:rPr>
          <w:rFonts w:eastAsia="Calibri" w:cstheme="minorHAnsi"/>
          <w:bCs/>
          <w:szCs w:val="24"/>
          <w:lang w:eastAsia="ar-SA"/>
        </w:rPr>
      </w:pPr>
      <w:r w:rsidRPr="0026500B">
        <w:rPr>
          <w:rFonts w:eastAsia="Calibri" w:cstheme="minorHAnsi"/>
          <w:bCs/>
          <w:szCs w:val="24"/>
          <w:lang w:eastAsia="ar-SA"/>
        </w:rPr>
        <w:t>Specijalistička postrojba civilne zaštite za traganje i spašavanje u ruševinama Varaždinske županije osnovana je Odlukom o osnivanju specijalističke postrojbe civilne zaštite za traganje i spašavanje u ruševinama Varaždinske županije („Službeni vjesnik Varaždinske županije“ broj 07/20).</w:t>
      </w:r>
    </w:p>
    <w:p w14:paraId="58DE875F" w14:textId="77777777" w:rsidR="0026500B" w:rsidRPr="0026500B" w:rsidRDefault="0026500B" w:rsidP="0026500B">
      <w:pPr>
        <w:spacing w:after="120" w:line="276" w:lineRule="auto"/>
        <w:ind w:firstLine="709"/>
        <w:rPr>
          <w:rFonts w:eastAsia="Calibri" w:cstheme="minorHAnsi"/>
          <w:bCs/>
          <w:szCs w:val="24"/>
          <w:lang w:eastAsia="ar-SA"/>
        </w:rPr>
      </w:pPr>
      <w:r w:rsidRPr="0026500B">
        <w:rPr>
          <w:rFonts w:eastAsia="Calibri" w:cstheme="minorHAnsi"/>
          <w:bCs/>
          <w:szCs w:val="24"/>
          <w:lang w:eastAsia="ar-SA"/>
        </w:rPr>
        <w:t>Specijalistička postrojba civilne zaštite za traganje i spašavanje u ruševinama Varaždinske županije sastoji se od 1 upravljačke, 2 operativne i 1 logističke skupine. Upravljačka skupina sastoji se od 4 pripadnika, svaka operativna skupina sastoji se od 11 pripadnika, te logistička skupina koja se sastoji od 4 pripadnika.</w:t>
      </w:r>
    </w:p>
    <w:p w14:paraId="3BC248C9" w14:textId="193A6515" w:rsidR="00D05DA5" w:rsidRPr="00633E0F" w:rsidRDefault="00D05DA5" w:rsidP="00D05DA5">
      <w:pPr>
        <w:spacing w:before="120" w:after="0"/>
        <w:ind w:firstLine="709"/>
        <w:rPr>
          <w:rFonts w:eastAsia="TimesNewRoman" w:cs="Times New Roman"/>
          <w:bCs/>
          <w:iCs/>
          <w:szCs w:val="24"/>
        </w:rPr>
      </w:pPr>
      <w:r w:rsidRPr="00633E0F">
        <w:rPr>
          <w:rFonts w:eastAsia="TimesNewRoman" w:cs="Times New Roman"/>
          <w:bCs/>
          <w:iCs/>
          <w:szCs w:val="24"/>
        </w:rPr>
        <w:t xml:space="preserve">Za </w:t>
      </w:r>
      <w:r w:rsidR="00633E0F" w:rsidRPr="00633E0F">
        <w:rPr>
          <w:rFonts w:eastAsia="TimesNewRoman" w:cs="Times New Roman"/>
          <w:bCs/>
          <w:iCs/>
          <w:szCs w:val="24"/>
        </w:rPr>
        <w:t>Specijalističk</w:t>
      </w:r>
      <w:r w:rsidR="00633E0F">
        <w:rPr>
          <w:rFonts w:eastAsia="TimesNewRoman" w:cs="Times New Roman"/>
          <w:bCs/>
          <w:iCs/>
          <w:szCs w:val="24"/>
        </w:rPr>
        <w:t>u</w:t>
      </w:r>
      <w:r w:rsidR="00633E0F" w:rsidRPr="00633E0F">
        <w:rPr>
          <w:rFonts w:eastAsia="TimesNewRoman" w:cs="Times New Roman"/>
          <w:bCs/>
          <w:iCs/>
          <w:szCs w:val="24"/>
        </w:rPr>
        <w:t xml:space="preserve"> postrojbu civilne zaštite za traganje i spašavanje </w:t>
      </w:r>
      <w:r w:rsidR="00633E0F">
        <w:rPr>
          <w:rFonts w:eastAsia="TimesNewRoman" w:cs="Times New Roman"/>
          <w:bCs/>
          <w:iCs/>
          <w:szCs w:val="24"/>
        </w:rPr>
        <w:t xml:space="preserve">u ruševinama </w:t>
      </w:r>
      <w:r w:rsidR="00633E0F" w:rsidRPr="00633E0F">
        <w:rPr>
          <w:rFonts w:eastAsia="TimesNewRoman" w:cs="Times New Roman"/>
          <w:bCs/>
          <w:iCs/>
          <w:szCs w:val="24"/>
        </w:rPr>
        <w:t xml:space="preserve">Varaždinske županije </w:t>
      </w:r>
      <w:r w:rsidRPr="00633E0F">
        <w:rPr>
          <w:rFonts w:eastAsia="TimesNewRoman" w:cs="Times New Roman"/>
          <w:bCs/>
          <w:iCs/>
          <w:szCs w:val="24"/>
        </w:rPr>
        <w:t xml:space="preserve"> potrebno je:</w:t>
      </w:r>
    </w:p>
    <w:p w14:paraId="719056CA" w14:textId="472930BB" w:rsidR="00633E0F" w:rsidRPr="00633E0F" w:rsidRDefault="009659E4" w:rsidP="00633E0F">
      <w:pPr>
        <w:numPr>
          <w:ilvl w:val="0"/>
          <w:numId w:val="30"/>
        </w:numPr>
        <w:spacing w:before="120" w:after="120" w:line="276" w:lineRule="auto"/>
        <w:ind w:left="714" w:hanging="357"/>
        <w:jc w:val="left"/>
        <w:rPr>
          <w:rFonts w:eastAsia="TimesNewRoman"/>
          <w:bCs/>
          <w:iCs/>
          <w:szCs w:val="24"/>
          <w:lang w:val="en-US"/>
        </w:rPr>
      </w:pPr>
      <w:proofErr w:type="spellStart"/>
      <w:r>
        <w:rPr>
          <w:rFonts w:eastAsia="TimesNewRoman"/>
          <w:bCs/>
          <w:iCs/>
          <w:szCs w:val="24"/>
          <w:lang w:val="en-US"/>
        </w:rPr>
        <w:t>i</w:t>
      </w:r>
      <w:r w:rsidRPr="00633E0F">
        <w:rPr>
          <w:rFonts w:eastAsia="TimesNewRoman"/>
          <w:bCs/>
          <w:iCs/>
          <w:szCs w:val="24"/>
          <w:lang w:val="en-US"/>
        </w:rPr>
        <w:t>zvršiti</w:t>
      </w:r>
      <w:proofErr w:type="spellEnd"/>
      <w:r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smotru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pripadnika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postrojbe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</w:p>
    <w:p w14:paraId="495E7EB7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>: Stožer civilne zaštite</w:t>
      </w:r>
    </w:p>
    <w:p w14:paraId="49300BB8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Načelnik Stožera civilne zaštite</w:t>
      </w:r>
    </w:p>
    <w:p w14:paraId="533E787F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ožujak 2021. godine</w:t>
      </w:r>
    </w:p>
    <w:p w14:paraId="1EA17422" w14:textId="23A7934D" w:rsidR="00633E0F" w:rsidRPr="00633E0F" w:rsidRDefault="009659E4" w:rsidP="00633E0F">
      <w:pPr>
        <w:numPr>
          <w:ilvl w:val="0"/>
          <w:numId w:val="31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izrada </w:t>
      </w:r>
      <w:r w:rsidR="00633E0F" w:rsidRPr="00633E0F">
        <w:rPr>
          <w:rFonts w:eastAsia="TimesNewRoman"/>
          <w:bCs/>
          <w:iCs/>
          <w:szCs w:val="24"/>
        </w:rPr>
        <w:t xml:space="preserve">i donošenje operativnog </w:t>
      </w:r>
      <w:proofErr w:type="spellStart"/>
      <w:r w:rsidR="00633E0F" w:rsidRPr="00633E0F">
        <w:rPr>
          <w:rFonts w:eastAsia="TimesNewRoman"/>
          <w:bCs/>
          <w:iCs/>
          <w:szCs w:val="24"/>
        </w:rPr>
        <w:t>postupovnika</w:t>
      </w:r>
      <w:proofErr w:type="spellEnd"/>
    </w:p>
    <w:p w14:paraId="32F10795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>: Stožer civilne zaštite</w:t>
      </w:r>
    </w:p>
    <w:p w14:paraId="63BCA0B0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Načelnik Stožera civilne zaštite</w:t>
      </w:r>
    </w:p>
    <w:p w14:paraId="566D7DAB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ožujak 2021. godine</w:t>
      </w:r>
    </w:p>
    <w:p w14:paraId="417ADB05" w14:textId="742CA6BB" w:rsidR="00633E0F" w:rsidRPr="00633E0F" w:rsidRDefault="009659E4" w:rsidP="00633E0F">
      <w:pPr>
        <w:numPr>
          <w:ilvl w:val="0"/>
          <w:numId w:val="32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izrada </w:t>
      </w:r>
      <w:r w:rsidR="00633E0F" w:rsidRPr="00633E0F">
        <w:rPr>
          <w:rFonts w:eastAsia="TimesNewRoman"/>
          <w:bCs/>
          <w:iCs/>
          <w:szCs w:val="24"/>
        </w:rPr>
        <w:t>mobilizacijskih dokumenata</w:t>
      </w:r>
    </w:p>
    <w:p w14:paraId="213116C0" w14:textId="1CDDFD15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74A89A28" w14:textId="77777777" w:rsid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5A0CA4E9" w14:textId="7B367EBA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lipanj 2021. godine</w:t>
      </w:r>
    </w:p>
    <w:p w14:paraId="08486B9A" w14:textId="18BB85FB" w:rsidR="00633E0F" w:rsidRPr="00633E0F" w:rsidRDefault="009659E4" w:rsidP="00633E0F">
      <w:pPr>
        <w:numPr>
          <w:ilvl w:val="0"/>
          <w:numId w:val="17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izvršiti </w:t>
      </w:r>
      <w:r w:rsidR="00633E0F" w:rsidRPr="00633E0F">
        <w:rPr>
          <w:rFonts w:eastAsia="TimesNewRoman"/>
          <w:bCs/>
          <w:iCs/>
          <w:szCs w:val="24"/>
        </w:rPr>
        <w:t xml:space="preserve">opremanje postrojbe </w:t>
      </w:r>
    </w:p>
    <w:p w14:paraId="5D54AEBD" w14:textId="1B252280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14C0608E" w14:textId="40409A38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3344DD89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lipanj 2021. godine</w:t>
      </w:r>
    </w:p>
    <w:p w14:paraId="73F3A237" w14:textId="11C5CDED" w:rsidR="00633E0F" w:rsidRPr="00633E0F" w:rsidRDefault="00633E0F" w:rsidP="00633E0F">
      <w:pPr>
        <w:numPr>
          <w:ilvl w:val="0"/>
          <w:numId w:val="18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>
        <w:rPr>
          <w:rFonts w:eastAsia="TimesNewRoman"/>
          <w:bCs/>
          <w:iCs/>
          <w:szCs w:val="24"/>
        </w:rPr>
        <w:t>i</w:t>
      </w:r>
      <w:r w:rsidRPr="00633E0F">
        <w:rPr>
          <w:rFonts w:eastAsia="TimesNewRoman"/>
          <w:bCs/>
          <w:iCs/>
          <w:szCs w:val="24"/>
        </w:rPr>
        <w:t>zvršiti osposobljavanje postrojbe</w:t>
      </w:r>
    </w:p>
    <w:p w14:paraId="64A302D4" w14:textId="4E4693C9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5CB059C1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MUP – Ravnateljstvo civilne zaštite, javna ustanova ili druga pravna osoba koja ima ovlaštenje za provođenje osposobljavanja.</w:t>
      </w:r>
    </w:p>
    <w:p w14:paraId="747019AD" w14:textId="77777777" w:rsidR="00633E0F" w:rsidRPr="00633E0F" w:rsidRDefault="00633E0F" w:rsidP="00633E0F">
      <w:pPr>
        <w:spacing w:after="12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prosinac 2021. godina</w:t>
      </w:r>
    </w:p>
    <w:p w14:paraId="5D414D90" w14:textId="516409F7" w:rsidR="00D96391" w:rsidRPr="00D96391" w:rsidRDefault="00D96391" w:rsidP="00D96391">
      <w:pPr>
        <w:pStyle w:val="Naslov2"/>
        <w:rPr>
          <w:rFonts w:eastAsia="TimesNewRoman"/>
        </w:rPr>
      </w:pPr>
      <w:r w:rsidRPr="00D96391">
        <w:rPr>
          <w:rFonts w:eastAsia="TimesNewRoman"/>
        </w:rPr>
        <w:t xml:space="preserve">SPECIJALISTIČKA POSTROJBA CIVILNE ZAŠTITE ZA TRAGANJE I SPAŠAVANJE U </w:t>
      </w:r>
      <w:r>
        <w:rPr>
          <w:rFonts w:eastAsia="TimesNewRoman"/>
        </w:rPr>
        <w:t>POPLAVAMA</w:t>
      </w:r>
      <w:r w:rsidRPr="00D96391">
        <w:rPr>
          <w:rFonts w:eastAsia="TimesNewRoman"/>
        </w:rPr>
        <w:t xml:space="preserve"> VARAŽDINSKE ŽUPANIJE</w:t>
      </w:r>
    </w:p>
    <w:p w14:paraId="27385332" w14:textId="77777777" w:rsidR="00633E0F" w:rsidRDefault="00633E0F" w:rsidP="00633E0F">
      <w:pPr>
        <w:widowControl w:val="0"/>
        <w:suppressAutoHyphens/>
        <w:spacing w:after="120" w:line="276" w:lineRule="auto"/>
        <w:ind w:firstLine="708"/>
        <w:rPr>
          <w:rFonts w:eastAsia="Lucida Sans Unicode" w:cstheme="minorHAnsi"/>
          <w:szCs w:val="24"/>
        </w:rPr>
      </w:pPr>
      <w:r>
        <w:rPr>
          <w:rFonts w:eastAsia="Lucida Sans Unicode" w:cstheme="minorHAnsi"/>
          <w:szCs w:val="24"/>
        </w:rPr>
        <w:t>S</w:t>
      </w:r>
      <w:r w:rsidRPr="008B3538">
        <w:rPr>
          <w:rFonts w:eastAsia="Lucida Sans Unicode" w:cstheme="minorHAnsi"/>
          <w:szCs w:val="24"/>
        </w:rPr>
        <w:t>pecijalističk</w:t>
      </w:r>
      <w:r>
        <w:rPr>
          <w:rFonts w:eastAsia="Lucida Sans Unicode" w:cstheme="minorHAnsi"/>
          <w:szCs w:val="24"/>
        </w:rPr>
        <w:t>a</w:t>
      </w:r>
      <w:r w:rsidRPr="008B3538">
        <w:rPr>
          <w:rFonts w:eastAsia="Lucida Sans Unicode" w:cstheme="minorHAnsi"/>
          <w:szCs w:val="24"/>
        </w:rPr>
        <w:t xml:space="preserve"> postrojb</w:t>
      </w:r>
      <w:r>
        <w:rPr>
          <w:rFonts w:eastAsia="Lucida Sans Unicode" w:cstheme="minorHAnsi"/>
          <w:szCs w:val="24"/>
        </w:rPr>
        <w:t>a</w:t>
      </w:r>
      <w:r w:rsidRPr="008B3538">
        <w:rPr>
          <w:rFonts w:eastAsia="Lucida Sans Unicode" w:cstheme="minorHAnsi"/>
          <w:szCs w:val="24"/>
        </w:rPr>
        <w:t xml:space="preserve"> civilne zaštite za traganje i spašavanje u </w:t>
      </w:r>
      <w:r>
        <w:rPr>
          <w:rFonts w:eastAsia="Lucida Sans Unicode" w:cstheme="minorHAnsi"/>
          <w:szCs w:val="24"/>
        </w:rPr>
        <w:t>poplavama</w:t>
      </w:r>
      <w:r w:rsidRPr="008B3538">
        <w:rPr>
          <w:rFonts w:eastAsia="Lucida Sans Unicode" w:cstheme="minorHAnsi"/>
          <w:szCs w:val="24"/>
        </w:rPr>
        <w:t xml:space="preserve"> Varaždinske županije </w:t>
      </w:r>
      <w:r>
        <w:rPr>
          <w:rFonts w:eastAsia="Lucida Sans Unicode" w:cstheme="minorHAnsi"/>
          <w:szCs w:val="24"/>
        </w:rPr>
        <w:t xml:space="preserve">osnovana je Odlukom </w:t>
      </w:r>
      <w:r w:rsidRPr="008B3538">
        <w:rPr>
          <w:rFonts w:eastAsia="Lucida Sans Unicode" w:cstheme="minorHAnsi"/>
          <w:szCs w:val="24"/>
        </w:rPr>
        <w:t xml:space="preserve">o osnivanju specijalističke postrojbe civilne zaštite za traganje i spašavanje u ruševinama Varaždinske županije („Službeni vjesnik Varaždinske </w:t>
      </w:r>
      <w:r w:rsidRPr="008B3538">
        <w:rPr>
          <w:rFonts w:eastAsia="Lucida Sans Unicode" w:cstheme="minorHAnsi"/>
          <w:szCs w:val="24"/>
        </w:rPr>
        <w:lastRenderedPageBreak/>
        <w:t>županije“ broj 07/20)</w:t>
      </w:r>
      <w:r>
        <w:rPr>
          <w:rFonts w:eastAsia="Lucida Sans Unicode" w:cstheme="minorHAnsi"/>
          <w:szCs w:val="24"/>
        </w:rPr>
        <w:t>.</w:t>
      </w:r>
    </w:p>
    <w:p w14:paraId="36DC6D8C" w14:textId="77777777" w:rsidR="00633E0F" w:rsidRDefault="00633E0F" w:rsidP="00633E0F">
      <w:pPr>
        <w:widowControl w:val="0"/>
        <w:suppressAutoHyphens/>
        <w:spacing w:after="120" w:line="276" w:lineRule="auto"/>
        <w:ind w:firstLine="708"/>
        <w:rPr>
          <w:rFonts w:eastAsia="Lucida Sans Unicode" w:cstheme="minorHAnsi"/>
          <w:szCs w:val="24"/>
        </w:rPr>
      </w:pPr>
      <w:r w:rsidRPr="00D011D5">
        <w:rPr>
          <w:rFonts w:eastAsia="Lucida Sans Unicode" w:cstheme="minorHAnsi"/>
          <w:szCs w:val="24"/>
        </w:rPr>
        <w:t xml:space="preserve">Specijalistička postrojba civilne zaštite za traganje i spašavanje u </w:t>
      </w:r>
      <w:r>
        <w:rPr>
          <w:rFonts w:eastAsia="Lucida Sans Unicode" w:cstheme="minorHAnsi"/>
          <w:szCs w:val="24"/>
        </w:rPr>
        <w:t xml:space="preserve">poplavama </w:t>
      </w:r>
      <w:r w:rsidRPr="00D011D5">
        <w:rPr>
          <w:rFonts w:eastAsia="Lucida Sans Unicode" w:cstheme="minorHAnsi"/>
          <w:szCs w:val="24"/>
        </w:rPr>
        <w:t xml:space="preserve">Varaždinske županije sastoji se od 1 upravljačke, </w:t>
      </w:r>
      <w:r>
        <w:rPr>
          <w:rFonts w:eastAsia="Lucida Sans Unicode" w:cstheme="minorHAnsi"/>
          <w:szCs w:val="24"/>
        </w:rPr>
        <w:t>4</w:t>
      </w:r>
      <w:r w:rsidRPr="00D011D5">
        <w:rPr>
          <w:rFonts w:eastAsia="Lucida Sans Unicode" w:cstheme="minorHAnsi"/>
          <w:szCs w:val="24"/>
        </w:rPr>
        <w:t xml:space="preserve"> operativne i 1 logističke skupine.</w:t>
      </w:r>
      <w:r w:rsidRPr="00D011D5">
        <w:rPr>
          <w:szCs w:val="24"/>
        </w:rPr>
        <w:t xml:space="preserve"> </w:t>
      </w:r>
      <w:r>
        <w:rPr>
          <w:szCs w:val="24"/>
        </w:rPr>
        <w:t>U</w:t>
      </w:r>
      <w:r w:rsidRPr="00D011D5">
        <w:rPr>
          <w:szCs w:val="24"/>
        </w:rPr>
        <w:t>pravljačka skupina</w:t>
      </w:r>
      <w:r>
        <w:rPr>
          <w:szCs w:val="24"/>
        </w:rPr>
        <w:t xml:space="preserve"> </w:t>
      </w:r>
      <w:r w:rsidRPr="00D011D5">
        <w:rPr>
          <w:szCs w:val="24"/>
        </w:rPr>
        <w:t xml:space="preserve">sastoji se od </w:t>
      </w:r>
      <w:r>
        <w:rPr>
          <w:szCs w:val="24"/>
        </w:rPr>
        <w:t xml:space="preserve">5 </w:t>
      </w:r>
      <w:r w:rsidRPr="00D011D5">
        <w:rPr>
          <w:szCs w:val="24"/>
        </w:rPr>
        <w:t>pripadnika, s</w:t>
      </w:r>
      <w:r>
        <w:rPr>
          <w:szCs w:val="24"/>
        </w:rPr>
        <w:t>v</w:t>
      </w:r>
      <w:r w:rsidRPr="00D011D5">
        <w:rPr>
          <w:rFonts w:eastAsia="Lucida Sans Unicode" w:cstheme="minorHAnsi"/>
          <w:szCs w:val="24"/>
        </w:rPr>
        <w:t xml:space="preserve">aka operativna skupina sastoji se od </w:t>
      </w:r>
      <w:r>
        <w:rPr>
          <w:rFonts w:eastAsia="Lucida Sans Unicode" w:cstheme="minorHAnsi"/>
          <w:szCs w:val="24"/>
        </w:rPr>
        <w:t>5</w:t>
      </w:r>
      <w:r w:rsidRPr="00D011D5">
        <w:rPr>
          <w:rFonts w:eastAsia="Lucida Sans Unicode" w:cstheme="minorHAnsi"/>
          <w:szCs w:val="24"/>
        </w:rPr>
        <w:t xml:space="preserve"> pripadnika, te</w:t>
      </w:r>
      <w:r>
        <w:rPr>
          <w:rFonts w:eastAsia="Lucida Sans Unicode" w:cstheme="minorHAnsi"/>
          <w:szCs w:val="24"/>
        </w:rPr>
        <w:t xml:space="preserve"> </w:t>
      </w:r>
      <w:r w:rsidRPr="00D011D5">
        <w:rPr>
          <w:rFonts w:eastAsia="Lucida Sans Unicode" w:cstheme="minorHAnsi"/>
          <w:szCs w:val="24"/>
        </w:rPr>
        <w:t>logistička skupina koja se sastoji od</w:t>
      </w:r>
      <w:r>
        <w:rPr>
          <w:rFonts w:eastAsia="Lucida Sans Unicode" w:cstheme="minorHAnsi"/>
          <w:szCs w:val="24"/>
        </w:rPr>
        <w:t xml:space="preserve"> 5</w:t>
      </w:r>
      <w:r w:rsidRPr="00D011D5">
        <w:rPr>
          <w:rFonts w:eastAsia="Lucida Sans Unicode" w:cstheme="minorHAnsi"/>
          <w:szCs w:val="24"/>
        </w:rPr>
        <w:t xml:space="preserve"> pripadnika</w:t>
      </w:r>
      <w:r>
        <w:rPr>
          <w:rFonts w:eastAsia="Lucida Sans Unicode" w:cstheme="minorHAnsi"/>
          <w:szCs w:val="24"/>
        </w:rPr>
        <w:t>.</w:t>
      </w:r>
    </w:p>
    <w:p w14:paraId="53726DBD" w14:textId="2BB2001F" w:rsidR="00633E0F" w:rsidRPr="00633E0F" w:rsidRDefault="00633E0F" w:rsidP="00633E0F">
      <w:pPr>
        <w:spacing w:before="120" w:after="0"/>
        <w:ind w:firstLine="709"/>
        <w:rPr>
          <w:rFonts w:eastAsia="TimesNewRoman" w:cs="Times New Roman"/>
          <w:bCs/>
          <w:iCs/>
          <w:szCs w:val="24"/>
        </w:rPr>
      </w:pPr>
      <w:r w:rsidRPr="00633E0F">
        <w:rPr>
          <w:rFonts w:eastAsia="TimesNewRoman" w:cs="Times New Roman"/>
          <w:bCs/>
          <w:iCs/>
          <w:szCs w:val="24"/>
        </w:rPr>
        <w:t>Za Specijalističk</w:t>
      </w:r>
      <w:r>
        <w:rPr>
          <w:rFonts w:eastAsia="TimesNewRoman" w:cs="Times New Roman"/>
          <w:bCs/>
          <w:iCs/>
          <w:szCs w:val="24"/>
        </w:rPr>
        <w:t>u</w:t>
      </w:r>
      <w:r w:rsidRPr="00633E0F">
        <w:rPr>
          <w:rFonts w:eastAsia="TimesNewRoman" w:cs="Times New Roman"/>
          <w:bCs/>
          <w:iCs/>
          <w:szCs w:val="24"/>
        </w:rPr>
        <w:t xml:space="preserve"> postrojbu civilne zaštite za traganje i spašavanje</w:t>
      </w:r>
      <w:r>
        <w:rPr>
          <w:rFonts w:eastAsia="TimesNewRoman" w:cs="Times New Roman"/>
          <w:bCs/>
          <w:iCs/>
          <w:szCs w:val="24"/>
        </w:rPr>
        <w:t xml:space="preserve"> u poplavama</w:t>
      </w:r>
      <w:r w:rsidRPr="00633E0F">
        <w:rPr>
          <w:rFonts w:eastAsia="TimesNewRoman" w:cs="Times New Roman"/>
          <w:bCs/>
          <w:iCs/>
          <w:szCs w:val="24"/>
        </w:rPr>
        <w:t xml:space="preserve"> Varaždinske županije  potrebno je:</w:t>
      </w:r>
    </w:p>
    <w:p w14:paraId="67E8DFA6" w14:textId="458EBA3E" w:rsidR="00633E0F" w:rsidRPr="00633E0F" w:rsidRDefault="009659E4" w:rsidP="00633E0F">
      <w:pPr>
        <w:numPr>
          <w:ilvl w:val="0"/>
          <w:numId w:val="30"/>
        </w:numPr>
        <w:spacing w:before="120" w:after="120" w:line="276" w:lineRule="auto"/>
        <w:ind w:left="714" w:hanging="357"/>
        <w:jc w:val="left"/>
        <w:rPr>
          <w:rFonts w:eastAsia="TimesNewRoman"/>
          <w:bCs/>
          <w:iCs/>
          <w:szCs w:val="24"/>
          <w:lang w:val="en-US"/>
        </w:rPr>
      </w:pPr>
      <w:proofErr w:type="spellStart"/>
      <w:r>
        <w:rPr>
          <w:rFonts w:eastAsia="TimesNewRoman"/>
          <w:bCs/>
          <w:iCs/>
          <w:szCs w:val="24"/>
          <w:lang w:val="en-US"/>
        </w:rPr>
        <w:t>i</w:t>
      </w:r>
      <w:r w:rsidRPr="00633E0F">
        <w:rPr>
          <w:rFonts w:eastAsia="TimesNewRoman"/>
          <w:bCs/>
          <w:iCs/>
          <w:szCs w:val="24"/>
          <w:lang w:val="en-US"/>
        </w:rPr>
        <w:t>zvršiti</w:t>
      </w:r>
      <w:proofErr w:type="spellEnd"/>
      <w:r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smotru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pripadnika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  <w:proofErr w:type="spellStart"/>
      <w:r w:rsidR="00633E0F" w:rsidRPr="00633E0F">
        <w:rPr>
          <w:rFonts w:eastAsia="TimesNewRoman"/>
          <w:bCs/>
          <w:iCs/>
          <w:szCs w:val="24"/>
          <w:lang w:val="en-US"/>
        </w:rPr>
        <w:t>postrojbe</w:t>
      </w:r>
      <w:proofErr w:type="spellEnd"/>
      <w:r w:rsidR="00633E0F" w:rsidRPr="00633E0F">
        <w:rPr>
          <w:rFonts w:eastAsia="TimesNewRoman"/>
          <w:bCs/>
          <w:iCs/>
          <w:szCs w:val="24"/>
          <w:lang w:val="en-US"/>
        </w:rPr>
        <w:t xml:space="preserve"> </w:t>
      </w:r>
    </w:p>
    <w:p w14:paraId="6BD8C409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>: Stožer civilne zaštite</w:t>
      </w:r>
    </w:p>
    <w:p w14:paraId="75E57A36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Načelnik Stožera civilne zaštite</w:t>
      </w:r>
    </w:p>
    <w:p w14:paraId="7F8E6E03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ožujak 2021. godine</w:t>
      </w:r>
    </w:p>
    <w:p w14:paraId="161F67CC" w14:textId="7CCBEBDE" w:rsidR="00633E0F" w:rsidRPr="00633E0F" w:rsidRDefault="009659E4" w:rsidP="00633E0F">
      <w:pPr>
        <w:numPr>
          <w:ilvl w:val="0"/>
          <w:numId w:val="31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izrada </w:t>
      </w:r>
      <w:r w:rsidR="00633E0F" w:rsidRPr="00633E0F">
        <w:rPr>
          <w:rFonts w:eastAsia="TimesNewRoman"/>
          <w:bCs/>
          <w:iCs/>
          <w:szCs w:val="24"/>
        </w:rPr>
        <w:t xml:space="preserve">i donošenje operativnog </w:t>
      </w:r>
      <w:proofErr w:type="spellStart"/>
      <w:r w:rsidR="00633E0F" w:rsidRPr="00633E0F">
        <w:rPr>
          <w:rFonts w:eastAsia="TimesNewRoman"/>
          <w:bCs/>
          <w:iCs/>
          <w:szCs w:val="24"/>
        </w:rPr>
        <w:t>postupovnika</w:t>
      </w:r>
      <w:proofErr w:type="spellEnd"/>
    </w:p>
    <w:p w14:paraId="4DDDB694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>: Stožer civilne zaštite</w:t>
      </w:r>
    </w:p>
    <w:p w14:paraId="4DB231D1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Načelnik Stožera civilne zaštite</w:t>
      </w:r>
    </w:p>
    <w:p w14:paraId="482E07E6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ožujak 2021. godine</w:t>
      </w:r>
    </w:p>
    <w:p w14:paraId="28F1EEC1" w14:textId="38696007" w:rsidR="00633E0F" w:rsidRPr="00633E0F" w:rsidRDefault="009659E4" w:rsidP="00633E0F">
      <w:pPr>
        <w:numPr>
          <w:ilvl w:val="0"/>
          <w:numId w:val="32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izrada </w:t>
      </w:r>
      <w:r w:rsidR="00633E0F" w:rsidRPr="00633E0F">
        <w:rPr>
          <w:rFonts w:eastAsia="TimesNewRoman"/>
          <w:bCs/>
          <w:iCs/>
          <w:szCs w:val="24"/>
        </w:rPr>
        <w:t>mobilizacijskih dokumenata</w:t>
      </w:r>
    </w:p>
    <w:p w14:paraId="646120AD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7D2F8062" w14:textId="77777777" w:rsid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225D3341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lipanj 2021. godine</w:t>
      </w:r>
    </w:p>
    <w:p w14:paraId="6C83FDA2" w14:textId="33C367FA" w:rsidR="00633E0F" w:rsidRPr="00633E0F" w:rsidRDefault="009659E4" w:rsidP="00633E0F">
      <w:pPr>
        <w:numPr>
          <w:ilvl w:val="0"/>
          <w:numId w:val="17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Cs/>
          <w:szCs w:val="24"/>
        </w:rPr>
        <w:t xml:space="preserve">izvršiti </w:t>
      </w:r>
      <w:r w:rsidR="00633E0F" w:rsidRPr="00633E0F">
        <w:rPr>
          <w:rFonts w:eastAsia="TimesNewRoman"/>
          <w:bCs/>
          <w:iCs/>
          <w:szCs w:val="24"/>
        </w:rPr>
        <w:t xml:space="preserve">opremanje postrojbe </w:t>
      </w:r>
    </w:p>
    <w:p w14:paraId="1EA61276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641EEDD7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11973B0F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lipanj 2021. godine</w:t>
      </w:r>
    </w:p>
    <w:p w14:paraId="71C15BC7" w14:textId="77777777" w:rsidR="00633E0F" w:rsidRPr="00633E0F" w:rsidRDefault="00633E0F" w:rsidP="00633E0F">
      <w:pPr>
        <w:numPr>
          <w:ilvl w:val="0"/>
          <w:numId w:val="18"/>
        </w:numPr>
        <w:spacing w:before="120" w:after="120"/>
        <w:ind w:left="714" w:hanging="357"/>
        <w:jc w:val="left"/>
        <w:rPr>
          <w:rFonts w:eastAsia="TimesNewRoman"/>
          <w:bCs/>
          <w:iCs/>
          <w:szCs w:val="24"/>
        </w:rPr>
      </w:pPr>
      <w:r>
        <w:rPr>
          <w:rFonts w:eastAsia="TimesNewRoman"/>
          <w:bCs/>
          <w:iCs/>
          <w:szCs w:val="24"/>
        </w:rPr>
        <w:t>i</w:t>
      </w:r>
      <w:r w:rsidRPr="00633E0F">
        <w:rPr>
          <w:rFonts w:eastAsia="TimesNewRoman"/>
          <w:bCs/>
          <w:iCs/>
          <w:szCs w:val="24"/>
        </w:rPr>
        <w:t>zvršiti osposobljavanje postrojbe</w:t>
      </w:r>
    </w:p>
    <w:p w14:paraId="21EADD60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Nositelj</w:t>
      </w:r>
      <w:r w:rsidRPr="00633E0F">
        <w:rPr>
          <w:rFonts w:eastAsia="TimesNewRoman"/>
          <w:bCs/>
          <w:iCs/>
          <w:szCs w:val="24"/>
        </w:rPr>
        <w:t xml:space="preserve">: </w:t>
      </w:r>
      <w:r>
        <w:rPr>
          <w:rFonts w:eastAsia="TimesNewRoman"/>
          <w:bCs/>
          <w:iCs/>
          <w:szCs w:val="24"/>
        </w:rPr>
        <w:t>Varaždinska županija</w:t>
      </w:r>
    </w:p>
    <w:p w14:paraId="4A3B7DEC" w14:textId="77777777" w:rsidR="00633E0F" w:rsidRPr="00633E0F" w:rsidRDefault="00633E0F" w:rsidP="00633E0F">
      <w:pPr>
        <w:spacing w:after="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Izvršitelj</w:t>
      </w:r>
      <w:r w:rsidRPr="00633E0F">
        <w:rPr>
          <w:rFonts w:eastAsia="TimesNewRoman"/>
          <w:bCs/>
          <w:iCs/>
          <w:szCs w:val="24"/>
        </w:rPr>
        <w:t>: MUP – Ravnateljstvo civilne zaštite, javna ustanova ili druga pravna osoba koja ima ovlaštenje za provođenje osposobljavanja.</w:t>
      </w:r>
    </w:p>
    <w:p w14:paraId="675A9C9A" w14:textId="77777777" w:rsidR="00633E0F" w:rsidRPr="00633E0F" w:rsidRDefault="00633E0F" w:rsidP="00633E0F">
      <w:pPr>
        <w:spacing w:after="120"/>
        <w:rPr>
          <w:rFonts w:eastAsia="TimesNewRoman"/>
          <w:bCs/>
          <w:iCs/>
          <w:szCs w:val="24"/>
        </w:rPr>
      </w:pPr>
      <w:r w:rsidRPr="00633E0F">
        <w:rPr>
          <w:rFonts w:eastAsia="TimesNewRoman"/>
          <w:bCs/>
          <w:i/>
          <w:szCs w:val="24"/>
        </w:rPr>
        <w:t>Rok</w:t>
      </w:r>
      <w:r w:rsidRPr="00633E0F">
        <w:rPr>
          <w:rFonts w:eastAsia="TimesNewRoman"/>
          <w:bCs/>
          <w:iCs/>
          <w:szCs w:val="24"/>
        </w:rPr>
        <w:t>: prosinac 2021. godina</w:t>
      </w:r>
    </w:p>
    <w:p w14:paraId="1D5414B2" w14:textId="77777777" w:rsidR="00D93C25" w:rsidRPr="005A1830" w:rsidRDefault="00D93C25" w:rsidP="00BF022C">
      <w:pPr>
        <w:pStyle w:val="Naslov2"/>
        <w:rPr>
          <w:rFonts w:eastAsia="TimesNewRoman"/>
        </w:rPr>
      </w:pPr>
      <w:r w:rsidRPr="005A1830">
        <w:rPr>
          <w:rFonts w:eastAsia="TimesNewRoman"/>
        </w:rPr>
        <w:t>KOORDINATORI NA LOKACIJI</w:t>
      </w:r>
    </w:p>
    <w:p w14:paraId="6D7949F6" w14:textId="77777777" w:rsidR="00633E0F" w:rsidRPr="00047ED5" w:rsidRDefault="00633E0F" w:rsidP="00633E0F">
      <w:pPr>
        <w:spacing w:after="120" w:line="276" w:lineRule="auto"/>
        <w:ind w:firstLine="708"/>
        <w:rPr>
          <w:rFonts w:eastAsia="Calibri" w:cstheme="minorHAnsi"/>
          <w:bCs/>
          <w:iCs/>
          <w:szCs w:val="24"/>
          <w:lang w:eastAsia="ar-SA"/>
        </w:rPr>
      </w:pPr>
      <w:bookmarkStart w:id="8" w:name="_Hlk25041948"/>
      <w:bookmarkStart w:id="9" w:name="_Hlk56413378"/>
      <w:r w:rsidRPr="00047ED5">
        <w:rPr>
          <w:rFonts w:eastAsia="Calibri" w:cstheme="minorHAnsi"/>
          <w:bCs/>
          <w:iCs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bCs/>
          <w:iCs/>
          <w:szCs w:val="24"/>
          <w:lang w:eastAsia="ar-SA"/>
        </w:rPr>
        <w:t xml:space="preserve">Varaždinska županija </w:t>
      </w:r>
      <w:r w:rsidRPr="00047ED5">
        <w:rPr>
          <w:rFonts w:eastAsia="Calibri" w:cstheme="minorHAnsi"/>
          <w:bCs/>
          <w:iCs/>
          <w:szCs w:val="24"/>
          <w:lang w:eastAsia="ar-SA"/>
        </w:rPr>
        <w:t xml:space="preserve">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bookmarkEnd w:id="8"/>
    <w:p w14:paraId="6119D952" w14:textId="74947E17" w:rsidR="0026610F" w:rsidRPr="00EF53B1" w:rsidRDefault="0026610F" w:rsidP="0026610F">
      <w:pPr>
        <w:spacing w:after="0"/>
        <w:jc w:val="left"/>
        <w:rPr>
          <w:rFonts w:eastAsiaTheme="minorHAnsi" w:cstheme="minorHAnsi"/>
          <w:szCs w:val="24"/>
          <w:lang w:eastAsia="hr-HR"/>
        </w:rPr>
      </w:pPr>
      <w:r w:rsidRPr="00EF53B1">
        <w:rPr>
          <w:rFonts w:eastAsiaTheme="minorHAnsi" w:cstheme="minorHAnsi"/>
          <w:i/>
          <w:iCs/>
          <w:szCs w:val="24"/>
          <w:lang w:eastAsia="hr-HR"/>
        </w:rPr>
        <w:lastRenderedPageBreak/>
        <w:t>Nositelj</w:t>
      </w:r>
      <w:r w:rsidRPr="00EF53B1">
        <w:rPr>
          <w:rFonts w:eastAsiaTheme="minorHAnsi" w:cstheme="minorHAnsi"/>
          <w:szCs w:val="24"/>
          <w:lang w:eastAsia="hr-HR"/>
        </w:rPr>
        <w:t xml:space="preserve">: Stožer civilne zaštite </w:t>
      </w:r>
    </w:p>
    <w:p w14:paraId="37B3127B" w14:textId="2FB3AC06" w:rsidR="0026610F" w:rsidRPr="00EF53B1" w:rsidRDefault="0026610F" w:rsidP="0026610F">
      <w:pPr>
        <w:spacing w:after="0"/>
        <w:jc w:val="left"/>
        <w:rPr>
          <w:rFonts w:eastAsiaTheme="minorHAnsi" w:cstheme="minorHAnsi"/>
          <w:szCs w:val="24"/>
          <w:lang w:eastAsia="hr-HR"/>
        </w:rPr>
      </w:pPr>
      <w:r w:rsidRPr="00EF53B1">
        <w:rPr>
          <w:rFonts w:eastAsiaTheme="minorHAnsi" w:cstheme="minorHAnsi"/>
          <w:i/>
          <w:iCs/>
          <w:szCs w:val="24"/>
          <w:lang w:eastAsia="hr-HR"/>
        </w:rPr>
        <w:t>Izvršitelj</w:t>
      </w:r>
      <w:r w:rsidRPr="00EF53B1">
        <w:rPr>
          <w:rFonts w:eastAsiaTheme="minorHAnsi" w:cstheme="minorHAnsi"/>
          <w:szCs w:val="24"/>
          <w:lang w:eastAsia="hr-HR"/>
        </w:rPr>
        <w:t xml:space="preserve">: </w:t>
      </w:r>
      <w:r w:rsidR="00633E0F" w:rsidRPr="00EF53B1">
        <w:rPr>
          <w:rFonts w:eastAsiaTheme="minorHAnsi" w:cstheme="minorHAnsi"/>
          <w:szCs w:val="24"/>
          <w:lang w:eastAsia="hr-HR"/>
        </w:rPr>
        <w:t>Varaždinska županija</w:t>
      </w:r>
    </w:p>
    <w:p w14:paraId="6BD8BD8A" w14:textId="28B6CCA3" w:rsidR="0026610F" w:rsidRPr="00EF53B1" w:rsidRDefault="0026610F" w:rsidP="0026610F">
      <w:pPr>
        <w:spacing w:after="0"/>
        <w:jc w:val="left"/>
        <w:rPr>
          <w:rFonts w:eastAsiaTheme="minorHAnsi" w:cstheme="minorHAnsi"/>
          <w:szCs w:val="24"/>
          <w:lang w:eastAsia="hr-HR"/>
        </w:rPr>
      </w:pPr>
      <w:r w:rsidRPr="00EF53B1">
        <w:rPr>
          <w:rFonts w:eastAsiaTheme="minorHAnsi" w:cstheme="minorHAnsi"/>
          <w:i/>
          <w:iCs/>
          <w:szCs w:val="24"/>
          <w:lang w:eastAsia="hr-HR"/>
        </w:rPr>
        <w:t>Rok</w:t>
      </w:r>
      <w:r w:rsidRPr="00EF53B1">
        <w:rPr>
          <w:rFonts w:eastAsiaTheme="minorHAnsi" w:cstheme="minorHAnsi"/>
          <w:szCs w:val="24"/>
          <w:lang w:eastAsia="hr-HR"/>
        </w:rPr>
        <w:t>:</w:t>
      </w:r>
      <w:r w:rsidR="00EF53B1">
        <w:rPr>
          <w:rFonts w:eastAsiaTheme="minorHAnsi" w:cstheme="minorHAnsi"/>
          <w:szCs w:val="24"/>
          <w:lang w:eastAsia="hr-HR"/>
        </w:rPr>
        <w:t xml:space="preserve"> siječanj </w:t>
      </w:r>
      <w:r w:rsidRPr="00EF53B1">
        <w:rPr>
          <w:rFonts w:eastAsiaTheme="minorHAnsi" w:cstheme="minorHAnsi"/>
          <w:szCs w:val="24"/>
          <w:lang w:eastAsia="hr-HR"/>
        </w:rPr>
        <w:t>2021. godine</w:t>
      </w:r>
    </w:p>
    <w:bookmarkEnd w:id="9"/>
    <w:p w14:paraId="0AA8EE91" w14:textId="474B0FB8" w:rsidR="00227EB0" w:rsidRPr="005A1830" w:rsidRDefault="00227EB0" w:rsidP="00BF022C">
      <w:pPr>
        <w:pStyle w:val="Naslov2"/>
        <w:rPr>
          <w:rFonts w:eastAsia="TimesNewRoman"/>
        </w:rPr>
      </w:pPr>
      <w:r w:rsidRPr="005A1830">
        <w:rPr>
          <w:rFonts w:eastAsia="TimesNewRoman"/>
        </w:rPr>
        <w:t>PRAVNE OSOBE OD INTERESA ZA SUSTAV CIVILNE ZAŠTITE</w:t>
      </w:r>
    </w:p>
    <w:p w14:paraId="3FDC678B" w14:textId="77777777" w:rsidR="00633E0F" w:rsidRDefault="00633E0F" w:rsidP="00633E0F">
      <w:pPr>
        <w:suppressAutoHyphens/>
        <w:autoSpaceDN w:val="0"/>
        <w:spacing w:after="120" w:line="276" w:lineRule="auto"/>
        <w:ind w:firstLine="708"/>
        <w:textAlignment w:val="baseline"/>
        <w:rPr>
          <w:rFonts w:ascii="Calibri" w:eastAsia="Calibri" w:hAnsi="Calibri" w:cs="Times New Roman"/>
          <w:bCs/>
          <w:lang w:eastAsia="hr-HR"/>
        </w:rPr>
      </w:pPr>
      <w:bookmarkStart w:id="10" w:name="_Hlk56163874"/>
      <w:bookmarkStart w:id="11" w:name="_Hlk57205732"/>
      <w:bookmarkStart w:id="12" w:name="_Hlk25041922"/>
      <w:r w:rsidRPr="006A3417">
        <w:rPr>
          <w:rFonts w:ascii="Calibri" w:eastAsia="Calibri" w:hAnsi="Calibri" w:cs="Times New Roman"/>
          <w:bCs/>
          <w:lang w:eastAsia="hr-HR"/>
        </w:rPr>
        <w:t>Pravne osobe od interesa za sustav civilne zaštite</w:t>
      </w:r>
      <w:r>
        <w:rPr>
          <w:rFonts w:ascii="Calibri" w:eastAsia="Calibri" w:hAnsi="Calibri" w:cs="Times New Roman"/>
          <w:bCs/>
          <w:lang w:eastAsia="hr-HR"/>
        </w:rPr>
        <w:t xml:space="preserve"> Varaždinske županije, o</w:t>
      </w:r>
      <w:r w:rsidRPr="00035AF5">
        <w:rPr>
          <w:rFonts w:ascii="Calibri" w:eastAsia="Calibri" w:hAnsi="Calibri" w:cs="Times New Roman"/>
          <w:bCs/>
          <w:lang w:eastAsia="hr-HR"/>
        </w:rPr>
        <w:t>dređene</w:t>
      </w:r>
      <w:r w:rsidRPr="006A3417">
        <w:rPr>
          <w:rFonts w:ascii="Calibri" w:eastAsia="Calibri" w:hAnsi="Calibri" w:cs="Times New Roman"/>
          <w:bCs/>
          <w:lang w:eastAsia="hr-HR"/>
        </w:rPr>
        <w:t xml:space="preserve"> su Odlukom o određivanju pravnih osoba od interesa za sustav civilne zaštite Varaždinske županije</w:t>
      </w:r>
      <w:r>
        <w:rPr>
          <w:rFonts w:ascii="Calibri" w:eastAsia="Calibri" w:hAnsi="Calibri" w:cs="Times New Roman"/>
          <w:bCs/>
          <w:lang w:eastAsia="hr-HR"/>
        </w:rPr>
        <w:t xml:space="preserve"> </w:t>
      </w:r>
      <w:r w:rsidRPr="00E32095">
        <w:rPr>
          <w:rFonts w:ascii="Calibri" w:eastAsia="Calibri" w:hAnsi="Calibri" w:cs="Times New Roman"/>
          <w:bCs/>
          <w:lang w:eastAsia="hr-HR"/>
        </w:rPr>
        <w:t>(„Službeni vjesnik Varaždinske županije“ broj 07/20),</w:t>
      </w:r>
      <w:r w:rsidRPr="006A3417">
        <w:rPr>
          <w:rFonts w:ascii="Calibri" w:eastAsia="Calibri" w:hAnsi="Calibri" w:cs="Times New Roman"/>
          <w:bCs/>
          <w:lang w:eastAsia="hr-HR"/>
        </w:rPr>
        <w:t xml:space="preserve"> s ciljem priprema i sudjelovanja u otklanjanju posljedica katastrofa i velikih nesreća</w:t>
      </w:r>
      <w:r>
        <w:rPr>
          <w:rFonts w:ascii="Calibri" w:eastAsia="Calibri" w:hAnsi="Calibri" w:cs="Times New Roman"/>
          <w:bCs/>
          <w:lang w:eastAsia="hr-HR"/>
        </w:rPr>
        <w:t>.</w:t>
      </w:r>
      <w:r w:rsidRPr="00E32095">
        <w:rPr>
          <w:rFonts w:ascii="Calibri" w:eastAsia="Calibri" w:hAnsi="Calibri" w:cs="Times New Roman"/>
          <w:bCs/>
          <w:lang w:eastAsia="hr-HR"/>
        </w:rPr>
        <w:t xml:space="preserve"> </w:t>
      </w:r>
    </w:p>
    <w:p w14:paraId="057D2241" w14:textId="77777777" w:rsidR="00633E0F" w:rsidRPr="006A3417" w:rsidRDefault="00633E0F" w:rsidP="00633E0F">
      <w:pPr>
        <w:suppressAutoHyphens/>
        <w:autoSpaceDN w:val="0"/>
        <w:spacing w:after="120" w:line="276" w:lineRule="auto"/>
        <w:ind w:firstLine="708"/>
        <w:textAlignment w:val="baseline"/>
        <w:rPr>
          <w:rFonts w:ascii="Calibri" w:eastAsia="Calibri" w:hAnsi="Calibri" w:cs="Times New Roman"/>
          <w:lang w:eastAsia="hr-HR"/>
        </w:rPr>
      </w:pPr>
      <w:r w:rsidRPr="006A3417">
        <w:rPr>
          <w:rFonts w:ascii="Calibri" w:eastAsia="Calibri" w:hAnsi="Calibri" w:cs="Times New Roman"/>
          <w:lang w:eastAsia="hr-HR"/>
        </w:rPr>
        <w:t>Pravne osobe od interesa za sustav civilne zaštite na području</w:t>
      </w:r>
      <w:r>
        <w:rPr>
          <w:rFonts w:ascii="Calibri" w:eastAsia="Calibri" w:hAnsi="Calibri" w:cs="Times New Roman"/>
          <w:lang w:eastAsia="hr-HR"/>
        </w:rPr>
        <w:t xml:space="preserve"> Županije</w:t>
      </w:r>
      <w:r w:rsidRPr="006A3417">
        <w:rPr>
          <w:rFonts w:ascii="Calibri" w:eastAsia="Calibri" w:hAnsi="Calibri" w:cs="Times New Roman"/>
          <w:lang w:eastAsia="hr-HR"/>
        </w:rPr>
        <w:t xml:space="preserve"> su:</w:t>
      </w:r>
    </w:p>
    <w:p w14:paraId="2C97DA87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Varkom d.d., Trg bana Jelačića 15, 42000 Varaždin,</w:t>
      </w:r>
    </w:p>
    <w:p w14:paraId="58A72863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ŽUC Varaždinske županije, Gajeva 4, 42000 Varaždin,</w:t>
      </w:r>
    </w:p>
    <w:p w14:paraId="1FC53269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 xml:space="preserve">Termoplin d.d., Vjekoslava </w:t>
      </w: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Špinčića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 xml:space="preserve"> 78, 42000 Varaždin</w:t>
      </w:r>
    </w:p>
    <w:p w14:paraId="6B2BB4D1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 xml:space="preserve">Parkovi d.d., </w:t>
      </w: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Hallerova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 xml:space="preserve"> aleja 8, 42000 Varaždin,</w:t>
      </w:r>
    </w:p>
    <w:p w14:paraId="06C4AB7E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Autobusni prijevoz d.o.o., Gospodarska 56, 42000 Varaždin,</w:t>
      </w:r>
    </w:p>
    <w:p w14:paraId="41F3B419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Kaming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 xml:space="preserve"> d.d., Zagorska 1, 42222 </w:t>
      </w: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Ljubešćica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>,</w:t>
      </w:r>
    </w:p>
    <w:p w14:paraId="3D510D2E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Zagorje – Tehnobeton d.d., Pavleka Miškine 49, 42000 Varaždin,</w:t>
      </w:r>
    </w:p>
    <w:p w14:paraId="69737F57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Veterinarska stanica Varaždin d.d., Trg Ivana Perkovca 24, 42000 Varaždin,</w:t>
      </w:r>
    </w:p>
    <w:p w14:paraId="0EE92073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Vindija d.d., Međimurska 6, 42000 Varaždin,</w:t>
      </w:r>
    </w:p>
    <w:p w14:paraId="208E8836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 xml:space="preserve">Pekarnica Latica d.o.o., </w:t>
      </w: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Jalkovečka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 xml:space="preserve"> 36, 42000 Varaždin,</w:t>
      </w:r>
    </w:p>
    <w:p w14:paraId="170C4E72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Sportska dvorana Arena, Šetalište Franje Tuđmana 1, 42000 Varaždin,</w:t>
      </w:r>
    </w:p>
    <w:p w14:paraId="4E2A2230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Dvorana Graberje, Graberje 31, 42000 Varaždin,</w:t>
      </w:r>
    </w:p>
    <w:p w14:paraId="416E5CCF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 xml:space="preserve">Hotel Turist Varaždin, Aleja kralja Zvonimira 1, 42000 Varaždin, </w:t>
      </w:r>
    </w:p>
    <w:p w14:paraId="41EB5514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 xml:space="preserve">Hotel </w:t>
      </w:r>
      <w:proofErr w:type="spellStart"/>
      <w:r w:rsidRPr="006A3417">
        <w:rPr>
          <w:rFonts w:ascii="Calibri" w:eastAsia="Calibri" w:hAnsi="Calibri" w:cs="Times New Roman"/>
          <w:bCs/>
          <w:lang w:eastAsia="hr-HR"/>
        </w:rPr>
        <w:t>LaGus</w:t>
      </w:r>
      <w:proofErr w:type="spellEnd"/>
      <w:r w:rsidRPr="006A3417">
        <w:rPr>
          <w:rFonts w:ascii="Calibri" w:eastAsia="Calibri" w:hAnsi="Calibri" w:cs="Times New Roman"/>
          <w:bCs/>
          <w:lang w:eastAsia="hr-HR"/>
        </w:rPr>
        <w:t>, Ulica Glavić 1/A, 42204 Turčin,</w:t>
      </w:r>
    </w:p>
    <w:p w14:paraId="7C2BBEF9" w14:textId="77777777" w:rsidR="00633E0F" w:rsidRPr="006A3417" w:rsidRDefault="00633E0F" w:rsidP="00633E0F">
      <w:pPr>
        <w:numPr>
          <w:ilvl w:val="0"/>
          <w:numId w:val="43"/>
        </w:num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Times New Roman"/>
          <w:bCs/>
          <w:lang w:eastAsia="hr-HR"/>
        </w:rPr>
      </w:pPr>
      <w:r w:rsidRPr="006A3417">
        <w:rPr>
          <w:rFonts w:ascii="Calibri" w:eastAsia="Calibri" w:hAnsi="Calibri" w:cs="Times New Roman"/>
          <w:bCs/>
          <w:lang w:eastAsia="hr-HR"/>
        </w:rPr>
        <w:t>Hotel Trakošćan, Trakošćan bb, 42253 Bednja.</w:t>
      </w:r>
    </w:p>
    <w:bookmarkEnd w:id="10"/>
    <w:bookmarkEnd w:id="11"/>
    <w:bookmarkEnd w:id="12"/>
    <w:p w14:paraId="05AE5580" w14:textId="3550F27D" w:rsidR="002337B0" w:rsidRPr="00B03C53" w:rsidRDefault="00227EB0" w:rsidP="00BF022C">
      <w:pPr>
        <w:spacing w:after="120" w:line="276" w:lineRule="auto"/>
        <w:ind w:firstLine="708"/>
        <w:rPr>
          <w:rFonts w:eastAsia="Calibri" w:cs="Times New Roman"/>
          <w:szCs w:val="24"/>
        </w:rPr>
      </w:pPr>
      <w:r w:rsidRPr="00B03C53">
        <w:rPr>
          <w:rFonts w:eastAsia="Calibri" w:cs="Times New Roman"/>
          <w:szCs w:val="24"/>
        </w:rPr>
        <w:t xml:space="preserve">Sukladno Pravilniku o nositeljima, sadržaju i postupcima izrade planskih dokumenata u civilnoj zaštite te načinu informiranja javnosti u postupku njihovog donošenja („Narodne </w:t>
      </w:r>
      <w:r w:rsidR="00DA1C11" w:rsidRPr="00B03C53">
        <w:rPr>
          <w:rFonts w:eastAsia="Calibri" w:cs="Times New Roman"/>
          <w:szCs w:val="24"/>
        </w:rPr>
        <w:t>novine</w:t>
      </w:r>
      <w:r w:rsidRPr="00B03C53">
        <w:rPr>
          <w:rFonts w:eastAsia="Calibri" w:cs="Times New Roman"/>
          <w:szCs w:val="24"/>
        </w:rPr>
        <w:t>“</w:t>
      </w:r>
      <w:r w:rsidR="00DA1C11" w:rsidRPr="00B03C53">
        <w:rPr>
          <w:rFonts w:eastAsia="Calibri" w:cs="Times New Roman"/>
          <w:szCs w:val="24"/>
        </w:rPr>
        <w:t>,</w:t>
      </w:r>
      <w:r w:rsidRPr="00B03C53">
        <w:rPr>
          <w:rFonts w:eastAsia="Calibri" w:cs="Times New Roman"/>
          <w:szCs w:val="24"/>
        </w:rPr>
        <w:t xml:space="preserve"> broj 49/17), pravne osobe koje su </w:t>
      </w:r>
      <w:r w:rsidR="007C741A" w:rsidRPr="00B03C53">
        <w:rPr>
          <w:rFonts w:eastAsia="Calibri" w:cs="Times New Roman"/>
          <w:szCs w:val="24"/>
        </w:rPr>
        <w:t xml:space="preserve">Odlukom </w:t>
      </w:r>
      <w:r w:rsidR="00B03C53" w:rsidRPr="00B03C53">
        <w:rPr>
          <w:rFonts w:eastAsia="Calibri" w:cs="Times New Roman"/>
          <w:szCs w:val="24"/>
        </w:rPr>
        <w:t>Županijske skupštine</w:t>
      </w:r>
      <w:r w:rsidRPr="00B03C53">
        <w:rPr>
          <w:rFonts w:eastAsia="Calibri" w:cs="Times New Roman"/>
          <w:szCs w:val="24"/>
        </w:rPr>
        <w:t xml:space="preserve"> određene od interesa za sustav civilne zaštite dužne su izraditi </w:t>
      </w:r>
      <w:r w:rsidR="007C741A" w:rsidRPr="00B03C53">
        <w:rPr>
          <w:rFonts w:eastAsia="Calibri" w:cs="Times New Roman"/>
          <w:szCs w:val="24"/>
        </w:rPr>
        <w:t xml:space="preserve">Operativni </w:t>
      </w:r>
      <w:r w:rsidRPr="00B03C53">
        <w:rPr>
          <w:rFonts w:eastAsia="Calibri" w:cs="Times New Roman"/>
          <w:szCs w:val="24"/>
        </w:rPr>
        <w:t>plan civilne zaštite.</w:t>
      </w:r>
      <w:r w:rsidR="00BF022C" w:rsidRPr="00B03C53">
        <w:rPr>
          <w:rFonts w:eastAsia="Calibri" w:cs="Times New Roman"/>
          <w:szCs w:val="24"/>
        </w:rPr>
        <w:t xml:space="preserve"> O</w:t>
      </w:r>
      <w:r w:rsidR="002337B0" w:rsidRPr="00B03C53">
        <w:rPr>
          <w:rFonts w:eastAsia="Calibri" w:cs="Times New Roman"/>
          <w:szCs w:val="24"/>
        </w:rPr>
        <w:t xml:space="preserve">perativnim planom </w:t>
      </w:r>
      <w:r w:rsidR="00BF022C" w:rsidRPr="00B03C53">
        <w:rPr>
          <w:rFonts w:eastAsia="Calibri" w:cs="Times New Roman"/>
          <w:szCs w:val="24"/>
        </w:rPr>
        <w:t xml:space="preserve">pravne osobe </w:t>
      </w:r>
      <w:r w:rsidR="002337B0" w:rsidRPr="00B03C53">
        <w:rPr>
          <w:rFonts w:eastAsia="Calibri" w:cs="Times New Roman"/>
          <w:szCs w:val="24"/>
        </w:rPr>
        <w:t>razrađuju tko će provesti zadaće, kada, prije, za vrijeme ili neposredno nakon velike nesreće i katastrofe, s kojim resursima te tko je za organiziranje snaga i provođenja zadaća odgovoran.</w:t>
      </w:r>
    </w:p>
    <w:p w14:paraId="50EED0C9" w14:textId="084210D2" w:rsidR="00D93C25" w:rsidRDefault="00D93C25" w:rsidP="00BF022C">
      <w:pPr>
        <w:pStyle w:val="Naslov2"/>
        <w:rPr>
          <w:rFonts w:eastAsia="Calibri"/>
        </w:rPr>
      </w:pPr>
      <w:r>
        <w:rPr>
          <w:rFonts w:eastAsia="Calibri"/>
        </w:rPr>
        <w:t>UDRUGE</w:t>
      </w:r>
    </w:p>
    <w:p w14:paraId="69164368" w14:textId="77777777" w:rsidR="00B03C53" w:rsidRPr="00B03C53" w:rsidRDefault="00B03C53" w:rsidP="00B03C53">
      <w:pPr>
        <w:spacing w:after="120"/>
        <w:ind w:firstLine="708"/>
        <w:rPr>
          <w:rFonts w:cstheme="minorHAnsi"/>
          <w:lang w:eastAsia="zh-CN"/>
        </w:rPr>
      </w:pPr>
      <w:bookmarkStart w:id="13" w:name="_Hlk56415288"/>
      <w:r w:rsidRPr="00B03C53">
        <w:rPr>
          <w:rFonts w:cstheme="minorHAnsi"/>
          <w:lang w:eastAsia="zh-CN"/>
        </w:rPr>
        <w:t xml:space="preserve">Na području Varaždinske županije djeluju sljedeće udruge građana koje su sa svojim snagama i opremom  kojom raspolažu od značaja za sustav civilne zaštite: </w:t>
      </w:r>
    </w:p>
    <w:p w14:paraId="1624EEB6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proofErr w:type="spellStart"/>
      <w:r w:rsidRPr="00034283">
        <w:rPr>
          <w:rFonts w:asciiTheme="minorHAnsi" w:hAnsiTheme="minorHAnsi" w:cstheme="minorHAnsi"/>
          <w:lang w:eastAsia="zh-CN"/>
        </w:rPr>
        <w:t>Lovački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savez Varaždinske županije, </w:t>
      </w:r>
      <w:proofErr w:type="spellStart"/>
      <w:r w:rsidRPr="00034283">
        <w:rPr>
          <w:rFonts w:asciiTheme="minorHAnsi" w:hAnsiTheme="minorHAnsi" w:cstheme="minorHAnsi"/>
          <w:lang w:eastAsia="zh-CN"/>
        </w:rPr>
        <w:t>Ulica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braće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Radić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11, 42000 Varaždin,</w:t>
      </w:r>
    </w:p>
    <w:p w14:paraId="21E66E3F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Rafting klub </w:t>
      </w:r>
      <w:proofErr w:type="spellStart"/>
      <w:r w:rsidRPr="00034283">
        <w:rPr>
          <w:rFonts w:asciiTheme="minorHAnsi" w:hAnsiTheme="minorHAnsi" w:cstheme="minorHAnsi"/>
          <w:lang w:eastAsia="zh-CN"/>
        </w:rPr>
        <w:t>Matis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Pr="00034283">
        <w:rPr>
          <w:rFonts w:asciiTheme="minorHAnsi" w:hAnsiTheme="minorHAnsi" w:cstheme="minorHAnsi"/>
          <w:lang w:eastAsia="zh-CN"/>
        </w:rPr>
        <w:t>Ive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Vojnovića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1, 42000 Varaždin,</w:t>
      </w:r>
    </w:p>
    <w:p w14:paraId="20202E39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proofErr w:type="spellStart"/>
      <w:r w:rsidRPr="00034283">
        <w:rPr>
          <w:rFonts w:asciiTheme="minorHAnsi" w:hAnsiTheme="minorHAnsi" w:cstheme="minorHAnsi"/>
          <w:lang w:eastAsia="zh-CN"/>
        </w:rPr>
        <w:t>Zajednica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tehničke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kulture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Varaždinske županije, </w:t>
      </w:r>
      <w:proofErr w:type="spellStart"/>
      <w:r w:rsidRPr="00034283">
        <w:rPr>
          <w:rFonts w:asciiTheme="minorHAnsi" w:hAnsiTheme="minorHAnsi" w:cstheme="minorHAnsi"/>
          <w:lang w:eastAsia="zh-CN"/>
        </w:rPr>
        <w:t>Graberje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33, 42000 Varaždin,</w:t>
      </w:r>
    </w:p>
    <w:p w14:paraId="0D99F130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Radio </w:t>
      </w:r>
      <w:proofErr w:type="spellStart"/>
      <w:r w:rsidRPr="00034283">
        <w:rPr>
          <w:rFonts w:asciiTheme="minorHAnsi" w:hAnsiTheme="minorHAnsi" w:cstheme="minorHAnsi"/>
          <w:lang w:eastAsia="zh-CN"/>
        </w:rPr>
        <w:t>amaterska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udruga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Sloga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Pr="00034283">
        <w:rPr>
          <w:rFonts w:asciiTheme="minorHAnsi" w:hAnsiTheme="minorHAnsi" w:cstheme="minorHAnsi"/>
          <w:lang w:eastAsia="zh-CN"/>
        </w:rPr>
        <w:t>Graberje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33,  42000 Varaždin,</w:t>
      </w:r>
    </w:p>
    <w:p w14:paraId="65C685EB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lastRenderedPageBreak/>
        <w:t xml:space="preserve">Klub </w:t>
      </w:r>
      <w:proofErr w:type="spellStart"/>
      <w:r w:rsidRPr="00034283">
        <w:rPr>
          <w:rFonts w:asciiTheme="minorHAnsi" w:hAnsiTheme="minorHAnsi" w:cstheme="minorHAnsi"/>
          <w:lang w:eastAsia="zh-CN"/>
        </w:rPr>
        <w:t>podvodnih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aktivnosti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„Drava“, </w:t>
      </w:r>
      <w:proofErr w:type="spellStart"/>
      <w:r w:rsidRPr="00034283">
        <w:rPr>
          <w:rFonts w:asciiTheme="minorHAnsi" w:hAnsiTheme="minorHAnsi" w:cstheme="minorHAnsi"/>
          <w:lang w:eastAsia="zh-CN"/>
        </w:rPr>
        <w:t>Gradsko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kupalište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bb, 42000 Varaždin,</w:t>
      </w:r>
    </w:p>
    <w:p w14:paraId="0C0C6D27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Radio klub Varaždin, </w:t>
      </w:r>
      <w:proofErr w:type="spellStart"/>
      <w:r w:rsidRPr="00034283">
        <w:rPr>
          <w:rFonts w:asciiTheme="minorHAnsi" w:hAnsiTheme="minorHAnsi" w:cstheme="minorHAnsi"/>
          <w:lang w:eastAsia="zh-CN"/>
        </w:rPr>
        <w:t>Graberje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33, 42000 Varaždin,</w:t>
      </w:r>
    </w:p>
    <w:p w14:paraId="53C43068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Radio klub </w:t>
      </w:r>
      <w:proofErr w:type="spellStart"/>
      <w:r w:rsidRPr="00034283">
        <w:rPr>
          <w:rFonts w:asciiTheme="minorHAnsi" w:hAnsiTheme="minorHAnsi" w:cstheme="minorHAnsi"/>
          <w:lang w:eastAsia="zh-CN"/>
        </w:rPr>
        <w:t>Ludbreg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Pr="00034283">
        <w:rPr>
          <w:rFonts w:asciiTheme="minorHAnsi" w:hAnsiTheme="minorHAnsi" w:cstheme="minorHAnsi"/>
          <w:lang w:eastAsia="zh-CN"/>
        </w:rPr>
        <w:t>Trg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Svetog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034283">
        <w:rPr>
          <w:rFonts w:asciiTheme="minorHAnsi" w:hAnsiTheme="minorHAnsi" w:cstheme="minorHAnsi"/>
          <w:lang w:eastAsia="zh-CN"/>
        </w:rPr>
        <w:t>trojstva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16, 42230 </w:t>
      </w:r>
      <w:proofErr w:type="spellStart"/>
      <w:r w:rsidRPr="00034283">
        <w:rPr>
          <w:rFonts w:asciiTheme="minorHAnsi" w:hAnsiTheme="minorHAnsi" w:cstheme="minorHAnsi"/>
          <w:lang w:eastAsia="zh-CN"/>
        </w:rPr>
        <w:t>Ludbreg</w:t>
      </w:r>
      <w:proofErr w:type="spellEnd"/>
      <w:r w:rsidRPr="00034283">
        <w:rPr>
          <w:rFonts w:asciiTheme="minorHAnsi" w:hAnsiTheme="minorHAnsi" w:cstheme="minorHAnsi"/>
          <w:lang w:eastAsia="zh-CN"/>
        </w:rPr>
        <w:t>,</w:t>
      </w:r>
    </w:p>
    <w:p w14:paraId="2881EB50" w14:textId="77777777" w:rsidR="00B03C53" w:rsidRPr="00034283" w:rsidRDefault="00B03C53" w:rsidP="00B03C53">
      <w:pPr>
        <w:pStyle w:val="Odlomakpopisa"/>
        <w:numPr>
          <w:ilvl w:val="0"/>
          <w:numId w:val="44"/>
        </w:numPr>
        <w:spacing w:after="120"/>
        <w:ind w:left="714" w:hanging="357"/>
        <w:contextualSpacing w:val="0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Radio klub Novi Marof, </w:t>
      </w:r>
      <w:proofErr w:type="spellStart"/>
      <w:r w:rsidRPr="00034283">
        <w:rPr>
          <w:rFonts w:asciiTheme="minorHAnsi" w:hAnsiTheme="minorHAnsi" w:cstheme="minorHAnsi"/>
          <w:lang w:eastAsia="zh-CN"/>
        </w:rPr>
        <w:t>Zagorska</w:t>
      </w:r>
      <w:proofErr w:type="spellEnd"/>
      <w:r w:rsidRPr="00034283">
        <w:rPr>
          <w:rFonts w:asciiTheme="minorHAnsi" w:hAnsiTheme="minorHAnsi" w:cstheme="minorHAnsi"/>
          <w:lang w:eastAsia="zh-CN"/>
        </w:rPr>
        <w:t xml:space="preserve"> 27, 42220 Novi Marof.</w:t>
      </w:r>
    </w:p>
    <w:bookmarkEnd w:id="13"/>
    <w:p w14:paraId="3875C28B" w14:textId="4DA50C57" w:rsidR="002337B0" w:rsidRPr="00B03C53" w:rsidRDefault="002337B0" w:rsidP="00BF022C">
      <w:pPr>
        <w:spacing w:line="276" w:lineRule="auto"/>
        <w:ind w:firstLine="709"/>
        <w:rPr>
          <w:rFonts w:cs="Times New Roman"/>
          <w:lang w:eastAsia="zh-CN"/>
        </w:rPr>
      </w:pPr>
      <w:r w:rsidRPr="00B03C53">
        <w:rPr>
          <w:rFonts w:cs="Times New Roman"/>
          <w:lang w:eastAsia="zh-CN"/>
        </w:rPr>
        <w:t xml:space="preserve">Udruge imaju obavezu dostaviti </w:t>
      </w:r>
      <w:r w:rsidR="00B03C53">
        <w:rPr>
          <w:rFonts w:cs="Times New Roman"/>
          <w:lang w:eastAsia="zh-CN"/>
        </w:rPr>
        <w:t xml:space="preserve">Varaždinskoj županiji </w:t>
      </w:r>
      <w:r w:rsidRPr="00B03C53">
        <w:rPr>
          <w:rFonts w:cs="Times New Roman"/>
          <w:lang w:eastAsia="zh-CN"/>
        </w:rPr>
        <w:t xml:space="preserve">sljedeće: kontakt podatke o odgovornoj osobi, broj operativnih članova, podatke o raspoloživim materijalno- tehničkim, sredstvima i spremnosti za operativno djelovanje. </w:t>
      </w:r>
    </w:p>
    <w:p w14:paraId="698C0833" w14:textId="18B525B7" w:rsidR="002337B0" w:rsidRPr="00B03C53" w:rsidRDefault="002337B0" w:rsidP="00BF022C">
      <w:pPr>
        <w:spacing w:line="276" w:lineRule="auto"/>
        <w:rPr>
          <w:lang w:eastAsia="zh-CN"/>
        </w:rPr>
      </w:pPr>
      <w:r w:rsidRPr="00B03C53">
        <w:rPr>
          <w:rFonts w:cs="Times New Roman"/>
          <w:i/>
          <w:iCs/>
          <w:lang w:eastAsia="zh-CN"/>
        </w:rPr>
        <w:t>Rok</w:t>
      </w:r>
      <w:r w:rsidRPr="00B03C53">
        <w:rPr>
          <w:rFonts w:cs="Times New Roman"/>
          <w:lang w:eastAsia="zh-CN"/>
        </w:rPr>
        <w:t>: kontinuirano tijekom 2021. godine</w:t>
      </w:r>
      <w:r w:rsidRPr="00B03C53">
        <w:rPr>
          <w:lang w:eastAsia="zh-CN"/>
        </w:rPr>
        <w:t>.</w:t>
      </w:r>
    </w:p>
    <w:p w14:paraId="119381BE" w14:textId="0DD7A711" w:rsidR="0061457C" w:rsidRDefault="0061457C" w:rsidP="00BF022C">
      <w:pPr>
        <w:pStyle w:val="Naslov1"/>
        <w:rPr>
          <w:rFonts w:eastAsia="TimesNewRoman"/>
        </w:rPr>
      </w:pPr>
      <w:r>
        <w:rPr>
          <w:rFonts w:eastAsia="TimesNewRoman"/>
        </w:rPr>
        <w:t>EDUKACIJA STANOVNIŠTVA</w:t>
      </w:r>
    </w:p>
    <w:p w14:paraId="05A9483E" w14:textId="77777777" w:rsidR="0061457C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 xml:space="preserve">Cilj: </w:t>
      </w:r>
      <w:r>
        <w:rPr>
          <w:rFonts w:eastAsia="Calibri"/>
          <w:color w:val="000000"/>
        </w:rPr>
        <w:t xml:space="preserve">podizanje razine svijesti građana kao sudionika sustava civilne zaštite. </w:t>
      </w:r>
    </w:p>
    <w:p w14:paraId="22655B6B" w14:textId="7A74321B" w:rsidR="0061457C" w:rsidRPr="0061457C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eastAsia="Calibri"/>
          <w:color w:val="000000"/>
        </w:rPr>
      </w:pPr>
      <w:r w:rsidRPr="0061457C">
        <w:rPr>
          <w:rFonts w:eastAsia="Calibri"/>
          <w:color w:val="000000"/>
        </w:rPr>
        <w:t>Katastrofe, posebno neke od njih, kao što su primjerice potres ili ve</w:t>
      </w:r>
      <w:r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>e nesre</w:t>
      </w:r>
      <w:r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>e s</w:t>
      </w:r>
      <w:r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opasnim tvarima teško su predvidljive. Iako je dio njih ipak mogu</w:t>
      </w:r>
      <w:r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>e predvidjeti</w:t>
      </w:r>
      <w:r>
        <w:rPr>
          <w:rFonts w:eastAsia="Calibri"/>
          <w:color w:val="000000"/>
        </w:rPr>
        <w:t xml:space="preserve">, </w:t>
      </w:r>
      <w:r w:rsidRPr="0061457C">
        <w:rPr>
          <w:rFonts w:eastAsia="Calibri"/>
          <w:color w:val="000000"/>
        </w:rPr>
        <w:t>sve u pravilu izazivaju teške posljedice po stanovništvo i materijalna dobra.</w:t>
      </w:r>
    </w:p>
    <w:p w14:paraId="4C479DEA" w14:textId="6383D04C" w:rsidR="0061457C" w:rsidRPr="0061457C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eastAsia="Calibri"/>
          <w:color w:val="000000"/>
        </w:rPr>
      </w:pPr>
      <w:r w:rsidRPr="0061457C">
        <w:rPr>
          <w:rFonts w:eastAsia="Calibri"/>
          <w:color w:val="000000"/>
        </w:rPr>
        <w:t xml:space="preserve"> Posljedice nesre</w:t>
      </w:r>
      <w:r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>e, u pravilu, budu daleko ve</w:t>
      </w:r>
      <w:r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>e kod needuciranog i neosposobljenog</w:t>
      </w:r>
      <w:r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stanovništva, upravo zbog nesnalaženja i neznanja. Stoga je u i narednom razdoblju</w:t>
      </w:r>
      <w:r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potrebno posvetiti</w:t>
      </w:r>
      <w:r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pažnju edukaciji, posebno kroz:</w:t>
      </w:r>
    </w:p>
    <w:p w14:paraId="27663C09" w14:textId="6E968FDA" w:rsidR="0061457C" w:rsidRPr="00F21242" w:rsidRDefault="0061457C" w:rsidP="00934099">
      <w:pPr>
        <w:pStyle w:val="Odlomakpopisa"/>
        <w:numPr>
          <w:ilvl w:val="0"/>
          <w:numId w:val="48"/>
        </w:numPr>
      </w:pPr>
      <w:proofErr w:type="spellStart"/>
      <w:r w:rsidRPr="00F21242">
        <w:t>edukaciju</w:t>
      </w:r>
      <w:proofErr w:type="spellEnd"/>
      <w:r w:rsidRPr="00F21242">
        <w:t xml:space="preserve"> </w:t>
      </w:r>
      <w:proofErr w:type="spellStart"/>
      <w:r w:rsidRPr="00F21242">
        <w:t>stalno</w:t>
      </w:r>
      <w:proofErr w:type="spellEnd"/>
      <w:r w:rsidRPr="00F21242">
        <w:t xml:space="preserve"> </w:t>
      </w:r>
      <w:proofErr w:type="spellStart"/>
      <w:r w:rsidRPr="00F21242">
        <w:t>spremnih</w:t>
      </w:r>
      <w:proofErr w:type="spellEnd"/>
      <w:r w:rsidRPr="00F21242">
        <w:t xml:space="preserve"> </w:t>
      </w:r>
      <w:proofErr w:type="spellStart"/>
      <w:r w:rsidRPr="00F21242">
        <w:t>snaga</w:t>
      </w:r>
      <w:proofErr w:type="spellEnd"/>
      <w:r w:rsidRPr="00F21242">
        <w:t xml:space="preserve"> (</w:t>
      </w:r>
      <w:r w:rsidR="00F21242">
        <w:t xml:space="preserve">JVP, HGSS, HMP, </w:t>
      </w:r>
      <w:proofErr w:type="spellStart"/>
      <w:r w:rsidRPr="00F21242">
        <w:t>operateri</w:t>
      </w:r>
      <w:proofErr w:type="spellEnd"/>
      <w:r w:rsidRPr="00F21242">
        <w:t xml:space="preserve"> </w:t>
      </w:r>
      <w:proofErr w:type="spellStart"/>
      <w:r w:rsidRPr="00F21242">
        <w:t>koji</w:t>
      </w:r>
      <w:proofErr w:type="spellEnd"/>
      <w:r w:rsidRPr="00F21242">
        <w:t xml:space="preserve"> </w:t>
      </w:r>
      <w:proofErr w:type="spellStart"/>
      <w:r w:rsidRPr="00F21242">
        <w:t>koriste</w:t>
      </w:r>
      <w:proofErr w:type="spellEnd"/>
      <w:r w:rsidRPr="00F21242">
        <w:t xml:space="preserve"> </w:t>
      </w:r>
      <w:proofErr w:type="spellStart"/>
      <w:r w:rsidRPr="00F21242">
        <w:t>opasne</w:t>
      </w:r>
      <w:proofErr w:type="spellEnd"/>
      <w:r w:rsidRPr="00F21242">
        <w:t xml:space="preserve"> tvari),</w:t>
      </w:r>
    </w:p>
    <w:p w14:paraId="1819DBBF" w14:textId="16579BB5" w:rsidR="0061457C" w:rsidRPr="00F21242" w:rsidRDefault="0061457C" w:rsidP="00F21242">
      <w:pPr>
        <w:pStyle w:val="Odlomakpopisa"/>
        <w:numPr>
          <w:ilvl w:val="0"/>
          <w:numId w:val="48"/>
        </w:numPr>
      </w:pPr>
      <w:proofErr w:type="spellStart"/>
      <w:r w:rsidRPr="00F21242">
        <w:t>edukaciju</w:t>
      </w:r>
      <w:proofErr w:type="spellEnd"/>
      <w:r w:rsidRPr="00F21242">
        <w:t xml:space="preserve"> </w:t>
      </w:r>
      <w:proofErr w:type="spellStart"/>
      <w:r w:rsidRPr="00F21242">
        <w:t>Stožera</w:t>
      </w:r>
      <w:proofErr w:type="spellEnd"/>
      <w:r w:rsidRPr="00F21242">
        <w:t xml:space="preserve"> civilne zaštite,</w:t>
      </w:r>
    </w:p>
    <w:p w14:paraId="330FE3E3" w14:textId="6A8FCFC3" w:rsidR="0061457C" w:rsidRPr="00F21242" w:rsidRDefault="0061457C" w:rsidP="00F21242">
      <w:pPr>
        <w:pStyle w:val="Odlomakpopisa"/>
        <w:numPr>
          <w:ilvl w:val="0"/>
          <w:numId w:val="48"/>
        </w:numPr>
      </w:pPr>
      <w:proofErr w:type="spellStart"/>
      <w:r w:rsidRPr="00F21242">
        <w:t>edukaciju</w:t>
      </w:r>
      <w:proofErr w:type="spellEnd"/>
      <w:r w:rsidRPr="00F21242">
        <w:t xml:space="preserve"> </w:t>
      </w:r>
      <w:proofErr w:type="spellStart"/>
      <w:r w:rsidR="00F21242">
        <w:t>č</w:t>
      </w:r>
      <w:r w:rsidRPr="00F21242">
        <w:t>lanova</w:t>
      </w:r>
      <w:proofErr w:type="spellEnd"/>
      <w:r w:rsidRPr="00F21242">
        <w:t xml:space="preserve"> </w:t>
      </w:r>
      <w:proofErr w:type="spellStart"/>
      <w:r w:rsidRPr="00F21242">
        <w:t>udruga</w:t>
      </w:r>
      <w:proofErr w:type="spellEnd"/>
      <w:r w:rsidRPr="00F21242">
        <w:t xml:space="preserve"> </w:t>
      </w:r>
      <w:proofErr w:type="spellStart"/>
      <w:r w:rsidRPr="00F21242">
        <w:t>gra</w:t>
      </w:r>
      <w:r w:rsidR="00F21242">
        <w:t>đ</w:t>
      </w:r>
      <w:r w:rsidRPr="00F21242">
        <w:t>ana</w:t>
      </w:r>
      <w:proofErr w:type="spellEnd"/>
      <w:r w:rsidRPr="00F21242">
        <w:t xml:space="preserve"> </w:t>
      </w:r>
      <w:proofErr w:type="spellStart"/>
      <w:r w:rsidRPr="00F21242">
        <w:t>koje</w:t>
      </w:r>
      <w:proofErr w:type="spellEnd"/>
      <w:r w:rsidRPr="00F21242">
        <w:t xml:space="preserve"> </w:t>
      </w:r>
      <w:proofErr w:type="spellStart"/>
      <w:r w:rsidRPr="00F21242">
        <w:t>su</w:t>
      </w:r>
      <w:proofErr w:type="spellEnd"/>
      <w:r w:rsidRPr="00F21242">
        <w:t xml:space="preserve"> od </w:t>
      </w:r>
      <w:proofErr w:type="spellStart"/>
      <w:r w:rsidRPr="00F21242">
        <w:t>zna</w:t>
      </w:r>
      <w:r w:rsidR="00F21242">
        <w:t>č</w:t>
      </w:r>
      <w:r w:rsidRPr="00F21242">
        <w:t>aja</w:t>
      </w:r>
      <w:proofErr w:type="spellEnd"/>
      <w:r w:rsidRPr="00F21242">
        <w:t xml:space="preserve"> </w:t>
      </w:r>
      <w:proofErr w:type="spellStart"/>
      <w:r w:rsidRPr="00F21242">
        <w:t>za</w:t>
      </w:r>
      <w:proofErr w:type="spellEnd"/>
      <w:r w:rsidRPr="00F21242">
        <w:t xml:space="preserve"> </w:t>
      </w:r>
      <w:proofErr w:type="spellStart"/>
      <w:r w:rsidRPr="00F21242">
        <w:t>sustav</w:t>
      </w:r>
      <w:proofErr w:type="spellEnd"/>
      <w:r w:rsidRPr="00F21242">
        <w:t xml:space="preserve"> civilne zaštite,</w:t>
      </w:r>
    </w:p>
    <w:p w14:paraId="1D5D3772" w14:textId="00784144" w:rsidR="0061457C" w:rsidRPr="00F21242" w:rsidRDefault="0061457C" w:rsidP="003B5C45">
      <w:pPr>
        <w:pStyle w:val="Odlomakpopisa"/>
        <w:numPr>
          <w:ilvl w:val="0"/>
          <w:numId w:val="48"/>
        </w:numPr>
      </w:pPr>
      <w:proofErr w:type="spellStart"/>
      <w:r w:rsidRPr="00F21242">
        <w:t>edukaciju</w:t>
      </w:r>
      <w:proofErr w:type="spellEnd"/>
      <w:r w:rsidRPr="00F21242">
        <w:t xml:space="preserve"> </w:t>
      </w:r>
      <w:proofErr w:type="spellStart"/>
      <w:r w:rsidRPr="00F21242">
        <w:t>gra</w:t>
      </w:r>
      <w:r w:rsidR="00F21242">
        <w:t>đ</w:t>
      </w:r>
      <w:r w:rsidRPr="00F21242">
        <w:t>ana</w:t>
      </w:r>
      <w:proofErr w:type="spellEnd"/>
      <w:r w:rsidRPr="00F21242">
        <w:t xml:space="preserve">, </w:t>
      </w:r>
      <w:proofErr w:type="spellStart"/>
      <w:r w:rsidRPr="00F21242">
        <w:t>posebno</w:t>
      </w:r>
      <w:proofErr w:type="spellEnd"/>
      <w:r w:rsidRPr="00F21242">
        <w:t xml:space="preserve"> </w:t>
      </w:r>
      <w:proofErr w:type="spellStart"/>
      <w:r w:rsidRPr="00F21242">
        <w:t>najmla</w:t>
      </w:r>
      <w:r w:rsidR="00F21242">
        <w:t>đ</w:t>
      </w:r>
      <w:r w:rsidRPr="00F21242">
        <w:t>ih</w:t>
      </w:r>
      <w:proofErr w:type="spellEnd"/>
      <w:r w:rsidRPr="00F21242">
        <w:t xml:space="preserve">, </w:t>
      </w:r>
      <w:proofErr w:type="spellStart"/>
      <w:r w:rsidRPr="00F21242">
        <w:t>putem</w:t>
      </w:r>
      <w:proofErr w:type="spellEnd"/>
      <w:r w:rsidRPr="00F21242">
        <w:t xml:space="preserve"> </w:t>
      </w:r>
      <w:proofErr w:type="spellStart"/>
      <w:r w:rsidRPr="00F21242">
        <w:t>subjekata</w:t>
      </w:r>
      <w:proofErr w:type="spellEnd"/>
      <w:r w:rsidRPr="00F21242">
        <w:t xml:space="preserve"> </w:t>
      </w:r>
      <w:proofErr w:type="spellStart"/>
      <w:r w:rsidRPr="00F21242">
        <w:t>koji</w:t>
      </w:r>
      <w:proofErr w:type="spellEnd"/>
      <w:r w:rsidRPr="00F21242">
        <w:t xml:space="preserve"> se u </w:t>
      </w:r>
      <w:proofErr w:type="spellStart"/>
      <w:r w:rsidRPr="00F21242">
        <w:t>sustavu</w:t>
      </w:r>
      <w:proofErr w:type="spellEnd"/>
      <w:r w:rsidRPr="00F21242">
        <w:t xml:space="preserve"> civilne</w:t>
      </w:r>
      <w:r w:rsidR="00F21242">
        <w:t xml:space="preserve"> </w:t>
      </w:r>
      <w:r w:rsidRPr="00F21242">
        <w:t xml:space="preserve">zaštite </w:t>
      </w:r>
      <w:proofErr w:type="spellStart"/>
      <w:r w:rsidRPr="00F21242">
        <w:t>bave</w:t>
      </w:r>
      <w:proofErr w:type="spellEnd"/>
      <w:r w:rsidRPr="00F21242">
        <w:t xml:space="preserve"> </w:t>
      </w:r>
      <w:proofErr w:type="spellStart"/>
      <w:r w:rsidRPr="00F21242">
        <w:t>zaštitom</w:t>
      </w:r>
      <w:proofErr w:type="spellEnd"/>
      <w:r w:rsidRPr="00F21242">
        <w:t xml:space="preserve"> </w:t>
      </w:r>
      <w:proofErr w:type="spellStart"/>
      <w:r w:rsidRPr="00F21242">
        <w:t>i</w:t>
      </w:r>
      <w:proofErr w:type="spellEnd"/>
      <w:r w:rsidRPr="00F21242">
        <w:t xml:space="preserve"> </w:t>
      </w:r>
      <w:proofErr w:type="spellStart"/>
      <w:r w:rsidRPr="00F21242">
        <w:t>spašavanjem</w:t>
      </w:r>
      <w:proofErr w:type="spellEnd"/>
      <w:r w:rsidRPr="00F21242">
        <w:t xml:space="preserve"> (</w:t>
      </w:r>
      <w:r w:rsidR="00F21242">
        <w:t xml:space="preserve">JVP, HGSS, HMP, ZZJZ), </w:t>
      </w:r>
    </w:p>
    <w:p w14:paraId="10ED6914" w14:textId="20B3E40B" w:rsidR="0061457C" w:rsidRPr="00F21242" w:rsidRDefault="0061457C" w:rsidP="00F21242">
      <w:pPr>
        <w:pStyle w:val="Odlomakpopisa"/>
        <w:numPr>
          <w:ilvl w:val="0"/>
          <w:numId w:val="48"/>
        </w:numPr>
      </w:pPr>
      <w:proofErr w:type="spellStart"/>
      <w:r w:rsidRPr="00F21242">
        <w:t>informiranja</w:t>
      </w:r>
      <w:proofErr w:type="spellEnd"/>
      <w:r w:rsidRPr="00F21242">
        <w:t xml:space="preserve"> </w:t>
      </w:r>
      <w:proofErr w:type="spellStart"/>
      <w:r w:rsidRPr="00F21242">
        <w:t>gra</w:t>
      </w:r>
      <w:r w:rsidR="00F21242">
        <w:t>đ</w:t>
      </w:r>
      <w:r w:rsidRPr="00F21242">
        <w:t>ana</w:t>
      </w:r>
      <w:proofErr w:type="spellEnd"/>
      <w:r w:rsidRPr="00F21242">
        <w:t xml:space="preserve"> </w:t>
      </w:r>
      <w:proofErr w:type="spellStart"/>
      <w:r w:rsidRPr="00F21242">
        <w:t>putem</w:t>
      </w:r>
      <w:proofErr w:type="spellEnd"/>
      <w:r w:rsidRPr="00F21242">
        <w:t xml:space="preserve"> </w:t>
      </w:r>
      <w:proofErr w:type="spellStart"/>
      <w:r w:rsidRPr="00F21242">
        <w:t>sredstava</w:t>
      </w:r>
      <w:proofErr w:type="spellEnd"/>
      <w:r w:rsidRPr="00F21242">
        <w:t xml:space="preserve"> </w:t>
      </w:r>
      <w:proofErr w:type="spellStart"/>
      <w:r w:rsidRPr="00F21242">
        <w:t>javnog</w:t>
      </w:r>
      <w:proofErr w:type="spellEnd"/>
      <w:r w:rsidRPr="00F21242">
        <w:t xml:space="preserve"> </w:t>
      </w:r>
      <w:proofErr w:type="spellStart"/>
      <w:r w:rsidRPr="00F21242">
        <w:t>informiranja</w:t>
      </w:r>
      <w:proofErr w:type="spellEnd"/>
      <w:r w:rsidRPr="00F21242">
        <w:t>.</w:t>
      </w:r>
    </w:p>
    <w:p w14:paraId="28E82600" w14:textId="6D64BF12" w:rsidR="00F21242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eastAsia="Calibri"/>
          <w:color w:val="000000"/>
        </w:rPr>
      </w:pPr>
      <w:r w:rsidRPr="0061457C">
        <w:rPr>
          <w:rFonts w:eastAsia="Calibri"/>
          <w:color w:val="000000"/>
        </w:rPr>
        <w:t xml:space="preserve"> Dan civilne zaštite, Mjesec zaštite od požara, Me</w:t>
      </w:r>
      <w:r w:rsidR="00EF53B1">
        <w:rPr>
          <w:rFonts w:eastAsia="Calibri"/>
          <w:color w:val="000000"/>
        </w:rPr>
        <w:t>đ</w:t>
      </w:r>
      <w:r w:rsidRPr="0061457C">
        <w:rPr>
          <w:rFonts w:eastAsia="Calibri"/>
          <w:color w:val="000000"/>
        </w:rPr>
        <w:t>unarodni dan C</w:t>
      </w:r>
      <w:r w:rsidR="00F21242">
        <w:rPr>
          <w:rFonts w:eastAsia="Calibri"/>
          <w:color w:val="000000"/>
        </w:rPr>
        <w:t>rvenog križa</w:t>
      </w:r>
      <w:r w:rsidRPr="0061457C">
        <w:rPr>
          <w:rFonts w:eastAsia="Calibri"/>
          <w:color w:val="000000"/>
        </w:rPr>
        <w:t>, Dan broja 112,</w:t>
      </w:r>
      <w:r w:rsidR="00F21242"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Dan planeta zemlje, Dan voda i drugi datumi moraju biti u funkciji edukacije stanovništva, a</w:t>
      </w:r>
      <w:r w:rsidR="00F21242">
        <w:rPr>
          <w:rFonts w:eastAsia="Calibri"/>
          <w:color w:val="000000"/>
        </w:rPr>
        <w:t xml:space="preserve"> </w:t>
      </w:r>
      <w:r w:rsidRPr="0061457C">
        <w:rPr>
          <w:rFonts w:eastAsia="Calibri"/>
          <w:color w:val="000000"/>
        </w:rPr>
        <w:t>što zna</w:t>
      </w:r>
      <w:r w:rsidR="00F21242">
        <w:rPr>
          <w:rFonts w:eastAsia="Calibri"/>
          <w:color w:val="000000"/>
        </w:rPr>
        <w:t>č</w:t>
      </w:r>
      <w:r w:rsidRPr="0061457C">
        <w:rPr>
          <w:rFonts w:eastAsia="Calibri"/>
          <w:color w:val="000000"/>
        </w:rPr>
        <w:t>i da ove datume treba iskoristiti za prezentaciju rada i dostignu</w:t>
      </w:r>
      <w:r w:rsidR="00F21242">
        <w:rPr>
          <w:rFonts w:eastAsia="Calibri"/>
          <w:color w:val="000000"/>
        </w:rPr>
        <w:t>ć</w:t>
      </w:r>
      <w:r w:rsidRPr="0061457C">
        <w:rPr>
          <w:rFonts w:eastAsia="Calibri"/>
          <w:color w:val="000000"/>
        </w:rPr>
        <w:t xml:space="preserve">a sudionika </w:t>
      </w:r>
      <w:r w:rsidR="00F21242">
        <w:rPr>
          <w:rFonts w:eastAsia="Calibri"/>
          <w:color w:val="000000"/>
        </w:rPr>
        <w:t xml:space="preserve">sustava civilne zaštite. </w:t>
      </w:r>
    </w:p>
    <w:p w14:paraId="41D2A3B4" w14:textId="77777777" w:rsidR="00F21242" w:rsidRPr="0026610F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26610F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26610F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14:paraId="48DEFADE" w14:textId="177A238B" w:rsidR="00F21242" w:rsidRPr="0026610F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26610F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Izvršitelj</w:t>
      </w:r>
      <w:r w:rsidRPr="0026610F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>
        <w:rPr>
          <w:rFonts w:ascii="Times New Roman" w:eastAsiaTheme="minorHAnsi" w:hAnsi="Times New Roman" w:cs="Times New Roman"/>
          <w:szCs w:val="24"/>
          <w:lang w:eastAsia="hr-HR"/>
        </w:rPr>
        <w:t>Varaždinska županija</w:t>
      </w:r>
    </w:p>
    <w:p w14:paraId="2D4B059E" w14:textId="56BF1161" w:rsidR="00F21242" w:rsidRPr="0026610F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3D154D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3D154D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3D154D" w:rsidRPr="003D154D">
        <w:rPr>
          <w:rFonts w:ascii="Times New Roman" w:eastAsiaTheme="minorHAnsi" w:hAnsi="Times New Roman" w:cs="Times New Roman"/>
          <w:szCs w:val="24"/>
          <w:lang w:eastAsia="hr-HR"/>
        </w:rPr>
        <w:t>tijekom</w:t>
      </w:r>
      <w:r w:rsidRPr="003D154D">
        <w:rPr>
          <w:rFonts w:ascii="Times New Roman" w:eastAsiaTheme="minorHAnsi" w:hAnsi="Times New Roman" w:cs="Times New Roman"/>
          <w:szCs w:val="24"/>
          <w:lang w:eastAsia="hr-HR"/>
        </w:rPr>
        <w:t xml:space="preserve"> 2021. godine</w:t>
      </w:r>
    </w:p>
    <w:p w14:paraId="63D8C7EF" w14:textId="2AA185B7" w:rsidR="00227EB0" w:rsidRPr="005A1830" w:rsidRDefault="00227EB0" w:rsidP="00BF022C">
      <w:pPr>
        <w:pStyle w:val="Naslov1"/>
        <w:rPr>
          <w:rFonts w:eastAsia="TimesNewRoman"/>
        </w:rPr>
      </w:pPr>
      <w:r w:rsidRPr="005A1830">
        <w:rPr>
          <w:rFonts w:eastAsia="TimesNewRoman"/>
        </w:rPr>
        <w:t>SUSTAV UZBUNJIVANJA GRAĐANA</w:t>
      </w:r>
    </w:p>
    <w:p w14:paraId="64D20B98" w14:textId="77777777" w:rsidR="00B03C53" w:rsidRPr="00B03C53" w:rsidRDefault="00B03C53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eastAsia="Calibri"/>
          <w:color w:val="000000"/>
        </w:rPr>
      </w:pPr>
      <w:r w:rsidRPr="00B03C53">
        <w:rPr>
          <w:rFonts w:eastAsia="Calibri"/>
          <w:bCs/>
          <w:color w:val="000000"/>
        </w:rPr>
        <w:t xml:space="preserve">Cilj: </w:t>
      </w:r>
      <w:r w:rsidRPr="00B03C53">
        <w:rPr>
          <w:rFonts w:eastAsia="Calibri"/>
          <w:color w:val="000000"/>
        </w:rPr>
        <w:t xml:space="preserve">uspostava sustava uzbunjivanja. </w:t>
      </w:r>
    </w:p>
    <w:p w14:paraId="0E7AFBF6" w14:textId="6B67B6DD" w:rsidR="00227EB0" w:rsidRPr="00B03C53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t xml:space="preserve">U organizaciji civilne zaštite na području </w:t>
      </w:r>
      <w:r w:rsidR="00B03C53">
        <w:rPr>
          <w:rFonts w:eastAsiaTheme="minorHAnsi" w:cs="Times New Roman"/>
          <w:color w:val="000000"/>
          <w:szCs w:val="24"/>
        </w:rPr>
        <w:t>Varaždinske županije</w:t>
      </w:r>
      <w:r w:rsidRPr="00B03C53">
        <w:rPr>
          <w:rFonts w:eastAsiaTheme="minorHAnsi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B03C53">
        <w:rPr>
          <w:rFonts w:eastAsiaTheme="minorHAnsi" w:cs="Times New Roman"/>
          <w:color w:val="000000"/>
          <w:szCs w:val="24"/>
        </w:rPr>
        <w:t>civilne zaštite</w:t>
      </w:r>
      <w:r w:rsidRPr="00B03C53">
        <w:rPr>
          <w:rFonts w:eastAsiaTheme="minorHAnsi" w:cs="Times New Roman"/>
          <w:color w:val="000000"/>
          <w:szCs w:val="24"/>
        </w:rPr>
        <w:t>, stoga je potrebno:</w:t>
      </w:r>
    </w:p>
    <w:p w14:paraId="64D48F51" w14:textId="4FDE96FB" w:rsidR="00B03C53" w:rsidRPr="00B03C53" w:rsidRDefault="00B03C53" w:rsidP="00B03C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t>nastaviti rad na unaprjeđenju sustava veza svih sudionika zaštite i spašavanja u skladu s normama u Europi,</w:t>
      </w:r>
    </w:p>
    <w:p w14:paraId="498B0ED6" w14:textId="6D0D8A2E" w:rsidR="00B03C53" w:rsidRPr="00B03C53" w:rsidRDefault="00B03C53" w:rsidP="00B03C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lastRenderedPageBreak/>
        <w:t>nastaviti rad na unaprjeđenju sustava uzbunjivanja stanovništva u slučaju velikih nesreća i katastrofa,</w:t>
      </w:r>
    </w:p>
    <w:p w14:paraId="76C4FD9B" w14:textId="7638B99E" w:rsidR="00B03C53" w:rsidRPr="00B03C53" w:rsidRDefault="00B03C53" w:rsidP="00B03C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t>provjeriti čujnost sirena na području Županije,</w:t>
      </w:r>
    </w:p>
    <w:p w14:paraId="2C47F0B6" w14:textId="316AEF95" w:rsidR="00B03C53" w:rsidRDefault="00B03C53" w:rsidP="00B03C53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t>posvetiti posebnu pažnju instaliranja sustava uzbunjivanja stanovništva na lokacijama s opasnim tvarima</w:t>
      </w:r>
      <w:r>
        <w:rPr>
          <w:rFonts w:eastAsiaTheme="minorHAnsi" w:cs="Times New Roman"/>
          <w:color w:val="000000"/>
          <w:szCs w:val="24"/>
        </w:rPr>
        <w:t>.</w:t>
      </w:r>
    </w:p>
    <w:p w14:paraId="36A928F4" w14:textId="64F10B85" w:rsidR="00227EB0" w:rsidRDefault="00227EB0" w:rsidP="00B03C53">
      <w:pPr>
        <w:autoSpaceDE w:val="0"/>
        <w:autoSpaceDN w:val="0"/>
        <w:adjustRightInd w:val="0"/>
        <w:spacing w:after="120" w:line="276" w:lineRule="auto"/>
        <w:rPr>
          <w:rFonts w:eastAsiaTheme="minorHAnsi" w:cs="Times New Roman"/>
          <w:color w:val="000000"/>
          <w:szCs w:val="24"/>
        </w:rPr>
      </w:pPr>
      <w:r w:rsidRPr="00B03C53">
        <w:rPr>
          <w:rFonts w:eastAsiaTheme="minorHAnsi" w:cs="Times New Roman"/>
          <w:color w:val="000000"/>
          <w:szCs w:val="24"/>
        </w:rPr>
        <w:t>Izvršitelji: Operateri (vlasnici objekata s opasnim tvarima), MUP</w:t>
      </w:r>
      <w:r w:rsidR="00B03C53">
        <w:rPr>
          <w:rFonts w:eastAsiaTheme="minorHAnsi" w:cs="Times New Roman"/>
          <w:color w:val="000000"/>
          <w:szCs w:val="24"/>
        </w:rPr>
        <w:t xml:space="preserve">, Ravnateljstvo civilne zaštite, Područni ured civilne zaštite Varaždin, Vatrogasna zajednica Varaždinske županije. </w:t>
      </w:r>
    </w:p>
    <w:p w14:paraId="1294EF7C" w14:textId="135C0E4D" w:rsidR="00227EB0" w:rsidRPr="005A1830" w:rsidRDefault="00227EB0" w:rsidP="00BF022C">
      <w:pPr>
        <w:pStyle w:val="Naslov1"/>
        <w:rPr>
          <w:rFonts w:eastAsiaTheme="majorEastAsia"/>
        </w:rPr>
      </w:pPr>
      <w:r w:rsidRPr="005A1830">
        <w:rPr>
          <w:rFonts w:eastAsiaTheme="majorEastAsia"/>
        </w:rPr>
        <w:t>FINANCIRANJE SUSTAVA CIVILNE ZAŠTITE</w:t>
      </w:r>
    </w:p>
    <w:p w14:paraId="49377776" w14:textId="4D02F85E" w:rsidR="00F11AE8" w:rsidRPr="00F11AE8" w:rsidRDefault="00B23466" w:rsidP="00606356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eastAsiaTheme="minorHAnsi" w:cs="Times New Roman"/>
          <w:color w:val="000000"/>
          <w:szCs w:val="24"/>
        </w:rPr>
      </w:pPr>
      <w:r w:rsidRPr="00F11AE8">
        <w:rPr>
          <w:rFonts w:eastAsiaTheme="minorHAnsi" w:cs="Times New Roman"/>
          <w:color w:val="000000"/>
          <w:szCs w:val="24"/>
        </w:rPr>
        <w:t>Sukladno</w:t>
      </w:r>
      <w:r w:rsidR="00606356" w:rsidRPr="00F11AE8">
        <w:rPr>
          <w:rFonts w:eastAsiaTheme="minorHAnsi" w:cs="Times New Roman"/>
          <w:color w:val="000000"/>
          <w:szCs w:val="24"/>
        </w:rPr>
        <w:t xml:space="preserve"> članku 16. stavku 1. </w:t>
      </w:r>
      <w:r w:rsidR="00227EB0" w:rsidRPr="00F11AE8">
        <w:rPr>
          <w:rFonts w:eastAsiaTheme="minorHAnsi" w:cs="Times New Roman"/>
          <w:i/>
          <w:iCs/>
          <w:color w:val="000000"/>
          <w:szCs w:val="24"/>
        </w:rPr>
        <w:t>Zakonu</w:t>
      </w:r>
      <w:r w:rsidR="0080251F" w:rsidRPr="00F11AE8">
        <w:rPr>
          <w:rFonts w:eastAsiaTheme="minorHAnsi" w:cs="Times New Roman"/>
          <w:color w:val="000000"/>
          <w:szCs w:val="24"/>
        </w:rPr>
        <w:t>,</w:t>
      </w:r>
      <w:r w:rsidR="00606356" w:rsidRPr="00F11AE8">
        <w:rPr>
          <w:rFonts w:eastAsiaTheme="minorHAnsi" w:cs="Times New Roman"/>
          <w:color w:val="000000"/>
          <w:szCs w:val="24"/>
        </w:rPr>
        <w:t xml:space="preserve"> jedinice lokalne i područne (regionalne) samouprave dužne su organizirati poslove iz svog samoupravnog djelokruga koji se odnosi na planiranje, razvoj, učinkovito funkcioniranje i financiranje sustava civilne zaštite. U sustavu civilne zaštite potrebno je utvrditi izvore i na</w:t>
      </w:r>
      <w:r w:rsidR="00F11AE8" w:rsidRPr="00F11AE8">
        <w:rPr>
          <w:rFonts w:eastAsiaTheme="minorHAnsi" w:cs="Times New Roman"/>
          <w:color w:val="000000"/>
          <w:szCs w:val="24"/>
        </w:rPr>
        <w:t>č</w:t>
      </w:r>
      <w:r w:rsidR="00606356" w:rsidRPr="00F11AE8">
        <w:rPr>
          <w:rFonts w:eastAsiaTheme="minorHAnsi" w:cs="Times New Roman"/>
          <w:color w:val="000000"/>
          <w:szCs w:val="24"/>
        </w:rPr>
        <w:t>in financiranja</w:t>
      </w:r>
      <w:r w:rsidR="00F11AE8" w:rsidRPr="00F11AE8">
        <w:rPr>
          <w:rFonts w:eastAsiaTheme="minorHAnsi" w:cs="Times New Roman"/>
          <w:color w:val="000000"/>
          <w:szCs w:val="24"/>
        </w:rPr>
        <w:t xml:space="preserve"> </w:t>
      </w:r>
      <w:r w:rsidR="00606356" w:rsidRPr="00F11AE8">
        <w:rPr>
          <w:rFonts w:eastAsiaTheme="minorHAnsi" w:cs="Times New Roman"/>
          <w:color w:val="000000"/>
          <w:szCs w:val="24"/>
        </w:rPr>
        <w:t>istog. Stoga su u Prora</w:t>
      </w:r>
      <w:r w:rsidR="00F11AE8" w:rsidRPr="00F11AE8">
        <w:rPr>
          <w:rFonts w:eastAsiaTheme="minorHAnsi" w:cs="Times New Roman"/>
          <w:color w:val="000000"/>
          <w:szCs w:val="24"/>
        </w:rPr>
        <w:t>č</w:t>
      </w:r>
      <w:r w:rsidR="00606356" w:rsidRPr="00F11AE8">
        <w:rPr>
          <w:rFonts w:eastAsiaTheme="minorHAnsi" w:cs="Times New Roman"/>
          <w:color w:val="000000"/>
          <w:szCs w:val="24"/>
        </w:rPr>
        <w:t>unu, u skladu s ostalim propisima ugra</w:t>
      </w:r>
      <w:r w:rsidR="00F11AE8" w:rsidRPr="00F11AE8">
        <w:rPr>
          <w:rFonts w:eastAsiaTheme="minorHAnsi" w:cs="Times New Roman"/>
          <w:color w:val="000000"/>
          <w:szCs w:val="24"/>
        </w:rPr>
        <w:t>đ</w:t>
      </w:r>
      <w:r w:rsidR="00606356" w:rsidRPr="00F11AE8">
        <w:rPr>
          <w:rFonts w:eastAsiaTheme="minorHAnsi" w:cs="Times New Roman"/>
          <w:color w:val="000000"/>
          <w:szCs w:val="24"/>
        </w:rPr>
        <w:t>ene stavke planiranih</w:t>
      </w:r>
      <w:r w:rsidR="00F11AE8" w:rsidRPr="00F11AE8">
        <w:rPr>
          <w:rFonts w:eastAsiaTheme="minorHAnsi" w:cs="Times New Roman"/>
          <w:color w:val="000000"/>
          <w:szCs w:val="24"/>
        </w:rPr>
        <w:t xml:space="preserve"> </w:t>
      </w:r>
      <w:r w:rsidR="00606356" w:rsidRPr="00F11AE8">
        <w:rPr>
          <w:rFonts w:eastAsiaTheme="minorHAnsi" w:cs="Times New Roman"/>
          <w:color w:val="000000"/>
          <w:szCs w:val="24"/>
        </w:rPr>
        <w:t>financijskih sredstava za organizaciju i razvoj sustava civilne zaštite</w:t>
      </w:r>
      <w:r w:rsidR="00F11AE8" w:rsidRPr="00F11AE8">
        <w:rPr>
          <w:rFonts w:eastAsiaTheme="minorHAnsi" w:cs="Times New Roman"/>
          <w:color w:val="000000"/>
          <w:szCs w:val="24"/>
        </w:rPr>
        <w:t xml:space="preserve"> na području Varaždinske županije, prema sljedećem:</w:t>
      </w:r>
    </w:p>
    <w:p w14:paraId="2BFA87F8" w14:textId="3E5653A1" w:rsidR="00227EB0" w:rsidRPr="00F11AE8" w:rsidRDefault="00227EB0" w:rsidP="00DD7ADE">
      <w:pPr>
        <w:keepNext/>
        <w:spacing w:after="0" w:line="276" w:lineRule="auto"/>
        <w:jc w:val="center"/>
        <w:rPr>
          <w:rFonts w:eastAsia="Calibri" w:cs="Times New Roman"/>
          <w:b/>
          <w:bCs/>
          <w:sz w:val="20"/>
          <w:szCs w:val="20"/>
        </w:rPr>
      </w:pPr>
      <w:r w:rsidRPr="00F11AE8">
        <w:rPr>
          <w:rFonts w:eastAsia="Calibri" w:cs="Times New Roman"/>
          <w:b/>
          <w:bCs/>
          <w:sz w:val="20"/>
          <w:szCs w:val="20"/>
        </w:rPr>
        <w:t xml:space="preserve">Tablica </w:t>
      </w:r>
      <w:r w:rsidRPr="00F11AE8">
        <w:rPr>
          <w:rFonts w:eastAsia="Calibri" w:cs="Times New Roman"/>
          <w:b/>
          <w:bCs/>
          <w:sz w:val="20"/>
          <w:szCs w:val="20"/>
        </w:rPr>
        <w:fldChar w:fldCharType="begin"/>
      </w:r>
      <w:r w:rsidRPr="00F11AE8">
        <w:rPr>
          <w:rFonts w:eastAsia="Calibri" w:cs="Times New Roman"/>
          <w:b/>
          <w:bCs/>
          <w:sz w:val="20"/>
          <w:szCs w:val="20"/>
        </w:rPr>
        <w:instrText xml:space="preserve"> SEQ Tablica \* ARABIC </w:instrText>
      </w:r>
      <w:r w:rsidRPr="00F11AE8">
        <w:rPr>
          <w:rFonts w:eastAsia="Calibri" w:cs="Times New Roman"/>
          <w:b/>
          <w:bCs/>
          <w:sz w:val="20"/>
          <w:szCs w:val="20"/>
        </w:rPr>
        <w:fldChar w:fldCharType="separate"/>
      </w:r>
      <w:r w:rsidR="0040050A" w:rsidRPr="00F11AE8">
        <w:rPr>
          <w:rFonts w:eastAsia="Calibri" w:cs="Times New Roman"/>
          <w:b/>
          <w:bCs/>
          <w:noProof/>
          <w:sz w:val="20"/>
          <w:szCs w:val="20"/>
        </w:rPr>
        <w:t>2</w:t>
      </w:r>
      <w:r w:rsidRPr="00F11AE8">
        <w:rPr>
          <w:rFonts w:eastAsia="Calibri" w:cs="Times New Roman"/>
          <w:b/>
          <w:bCs/>
          <w:sz w:val="20"/>
          <w:szCs w:val="20"/>
        </w:rPr>
        <w:fldChar w:fldCharType="end"/>
      </w:r>
      <w:r w:rsidRPr="00F11AE8">
        <w:rPr>
          <w:rFonts w:eastAsia="Calibri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562"/>
        <w:gridCol w:w="1562"/>
        <w:gridCol w:w="1563"/>
      </w:tblGrid>
      <w:tr w:rsidR="00227EB0" w:rsidRPr="00F11AE8" w14:paraId="359E5A2C" w14:textId="77777777" w:rsidTr="00F11AE8">
        <w:trPr>
          <w:trHeight w:val="663"/>
          <w:tblHeader/>
          <w:jc w:val="center"/>
        </w:trPr>
        <w:tc>
          <w:tcPr>
            <w:tcW w:w="42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NOSITELJ KORIŠTENJA FINANCIJSKIH SREDSTAVA IZ PRORAČUNA</w:t>
            </w:r>
          </w:p>
        </w:tc>
        <w:tc>
          <w:tcPr>
            <w:tcW w:w="4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6C511CF7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386123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386123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8B6889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227EB0" w:rsidRPr="00F11AE8" w14:paraId="6A2D2E28" w14:textId="77777777" w:rsidTr="00F11AE8">
        <w:trPr>
          <w:trHeight w:val="314"/>
          <w:tblHeader/>
          <w:jc w:val="center"/>
        </w:trPr>
        <w:tc>
          <w:tcPr>
            <w:tcW w:w="42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36C55982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86123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2" w:type="dxa"/>
            <w:vAlign w:val="center"/>
          </w:tcPr>
          <w:p w14:paraId="047DD2C8" w14:textId="5A599F46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86123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3" w:type="dxa"/>
            <w:vAlign w:val="center"/>
          </w:tcPr>
          <w:p w14:paraId="6A0C051E" w14:textId="25C3B4A9" w:rsidR="00227EB0" w:rsidRPr="00E64047" w:rsidRDefault="00227EB0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86123"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E64047">
              <w:rPr>
                <w:rFonts w:eastAsia="Calibri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27EB0" w:rsidRPr="00F11AE8" w14:paraId="5ED9D075" w14:textId="77777777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5A50F04C" w:rsidR="00227EB0" w:rsidRPr="00F11AE8" w:rsidRDefault="00B03C53" w:rsidP="00BF022C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 w:rsidRPr="00F11AE8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Vatrogasna zajednica Varaždinske županije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35C51F8C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1080</w:t>
            </w:r>
            <w:r w:rsidR="004E01A0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62" w:type="dxa"/>
            <w:vAlign w:val="center"/>
          </w:tcPr>
          <w:p w14:paraId="37083041" w14:textId="5F741BDF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108</w:t>
            </w:r>
            <w:r w:rsidR="004E01A0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563" w:type="dxa"/>
            <w:vAlign w:val="center"/>
          </w:tcPr>
          <w:p w14:paraId="50300FC5" w14:textId="2C7DBBC0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4E01A0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227EB0" w:rsidRPr="00F11AE8" w14:paraId="33DB1376" w14:textId="77777777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42EC266D" w:rsidR="00227EB0" w:rsidRPr="00F11AE8" w:rsidRDefault="00F11AE8" w:rsidP="00BF022C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 w:rsidRPr="00F11AE8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HGSS – Stanica Varaždin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3B98BB9C" w:rsidR="00227EB0" w:rsidRPr="00F11AE8" w:rsidRDefault="004E01A0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2" w:type="dxa"/>
            <w:vAlign w:val="center"/>
          </w:tcPr>
          <w:p w14:paraId="52C7725C" w14:textId="1326F45B" w:rsidR="00227EB0" w:rsidRPr="00F11AE8" w:rsidRDefault="004E01A0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3" w:type="dxa"/>
            <w:vAlign w:val="center"/>
          </w:tcPr>
          <w:p w14:paraId="487B0E29" w14:textId="06FA3559" w:rsidR="00227EB0" w:rsidRPr="00F11AE8" w:rsidRDefault="004E01A0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227EB0" w:rsidRPr="00F11AE8" w14:paraId="4765C5A4" w14:textId="77777777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18B1A7F2" w:rsidR="00227EB0" w:rsidRPr="00F11AE8" w:rsidRDefault="00F11AE8" w:rsidP="00BF022C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 w:rsidRPr="00F11AE8"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Društvo Crvenog križa Varaždinske županije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425CD286" w:rsidR="00227EB0" w:rsidRPr="00F11AE8" w:rsidRDefault="004E01A0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2" w:type="dxa"/>
            <w:vAlign w:val="center"/>
          </w:tcPr>
          <w:p w14:paraId="308A2FD4" w14:textId="409A7824" w:rsidR="004E01A0" w:rsidRPr="00F11AE8" w:rsidRDefault="004E01A0" w:rsidP="004E01A0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3" w:type="dxa"/>
            <w:vAlign w:val="center"/>
          </w:tcPr>
          <w:p w14:paraId="405992E9" w14:textId="79677F55" w:rsidR="00227EB0" w:rsidRPr="00F11AE8" w:rsidRDefault="004E01A0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450.00,00</w:t>
            </w:r>
          </w:p>
        </w:tc>
      </w:tr>
      <w:tr w:rsidR="00227EB0" w:rsidRPr="00F11AE8" w14:paraId="7459A8F8" w14:textId="77777777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17265DAC" w:rsidR="00227EB0" w:rsidRPr="00F11AE8" w:rsidRDefault="00F11AE8" w:rsidP="00BF022C">
            <w:pPr>
              <w:spacing w:after="0" w:line="276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11AE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Sustav civilne zaštite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6377BD1B" w:rsidR="00227EB0" w:rsidRPr="00F11AE8" w:rsidRDefault="00F14AB4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562" w:type="dxa"/>
            <w:vAlign w:val="center"/>
          </w:tcPr>
          <w:p w14:paraId="4D945444" w14:textId="3866C52B" w:rsidR="00227EB0" w:rsidRPr="00F11AE8" w:rsidRDefault="00F14AB4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563" w:type="dxa"/>
            <w:vAlign w:val="center"/>
          </w:tcPr>
          <w:p w14:paraId="4E718720" w14:textId="1E4333F0" w:rsidR="00227EB0" w:rsidRPr="00F11AE8" w:rsidRDefault="00F14AB4" w:rsidP="00BF022C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</w:tr>
      <w:tr w:rsidR="00227EB0" w:rsidRPr="00F11AE8" w14:paraId="588434EF" w14:textId="77777777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F11AE8" w:rsidRDefault="00227EB0" w:rsidP="00BF022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F11AE8">
              <w:rPr>
                <w:rFonts w:eastAsia="Times New Roman" w:cs="Times New Roman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1B77847F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2020.000,00</w:t>
            </w:r>
          </w:p>
        </w:tc>
        <w:tc>
          <w:tcPr>
            <w:tcW w:w="1562" w:type="dxa"/>
            <w:vAlign w:val="center"/>
          </w:tcPr>
          <w:p w14:paraId="6A161163" w14:textId="0D08114A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2020.000,00</w:t>
            </w:r>
          </w:p>
        </w:tc>
        <w:tc>
          <w:tcPr>
            <w:tcW w:w="1563" w:type="dxa"/>
            <w:vAlign w:val="center"/>
          </w:tcPr>
          <w:p w14:paraId="6BA5F3BB" w14:textId="24422424" w:rsidR="00227EB0" w:rsidRPr="00F11AE8" w:rsidRDefault="00C179AD" w:rsidP="00BF022C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2020.000,00</w:t>
            </w:r>
          </w:p>
        </w:tc>
      </w:tr>
    </w:tbl>
    <w:p w14:paraId="3782F24C" w14:textId="4180F5C1" w:rsidR="00F11AE8" w:rsidRDefault="00F11AE8" w:rsidP="00BF022C">
      <w:pPr>
        <w:pStyle w:val="Naslov1"/>
        <w:rPr>
          <w:rFonts w:eastAsiaTheme="majorEastAsia"/>
        </w:rPr>
      </w:pPr>
      <w:r>
        <w:rPr>
          <w:rFonts w:eastAsiaTheme="majorEastAsia"/>
        </w:rPr>
        <w:t>SURADNJA NA PODRUČJU CIVILNE ZAŠTITE</w:t>
      </w:r>
    </w:p>
    <w:p w14:paraId="05789DF4" w14:textId="05FF1E78" w:rsidR="00F11AE8" w:rsidRDefault="00F11AE8" w:rsidP="00F11AE8">
      <w:pPr>
        <w:ind w:firstLine="708"/>
        <w:rPr>
          <w:lang w:eastAsia="zh-CN"/>
        </w:rPr>
      </w:pPr>
      <w:r w:rsidRPr="00F11AE8">
        <w:rPr>
          <w:lang w:eastAsia="zh-CN"/>
        </w:rPr>
        <w:t xml:space="preserve">Cilj: razmjenom iskustava, podataka, znanja i vještina s odgovarajućim institucijama postići podizanje razine sigurnosti civilnog stanovništva, imovine te eko-sustava. </w:t>
      </w:r>
    </w:p>
    <w:p w14:paraId="0B60D617" w14:textId="27409FC9" w:rsidR="00F11AE8" w:rsidRPr="00F11AE8" w:rsidRDefault="00F11AE8" w:rsidP="00F11AE8">
      <w:pPr>
        <w:ind w:firstLine="708"/>
        <w:rPr>
          <w:lang w:eastAsia="zh-CN"/>
        </w:rPr>
      </w:pPr>
      <w:r w:rsidRPr="00F11AE8">
        <w:rPr>
          <w:lang w:eastAsia="zh-CN"/>
        </w:rPr>
        <w:t>U okviru Varaždinske županije i šire potrebno je kontinuirano razrađivati i usklađivati mjere i aktivnosti sudionika u sustavu civilne zaštite, dogovarati zajedničko djelovanje i pružanje međusobne pomoći u skladu s pozitivnim propisima. Nastaviti suradnju s Područnom uredom civilne zaštite Varaždin s ciljem jačanja i usavršavanja operativnih i drugih snaga sustava civilne zaštite na području Varaždinske županije.</w:t>
      </w:r>
    </w:p>
    <w:p w14:paraId="62EF9328" w14:textId="01F1E24A" w:rsidR="00227EB0" w:rsidRPr="005A1830" w:rsidRDefault="00227EB0" w:rsidP="00BF022C">
      <w:pPr>
        <w:pStyle w:val="Naslov1"/>
        <w:rPr>
          <w:rFonts w:eastAsiaTheme="majorEastAsia"/>
        </w:rPr>
      </w:pPr>
      <w:r w:rsidRPr="005A1830">
        <w:rPr>
          <w:rFonts w:eastAsiaTheme="majorEastAsia"/>
        </w:rPr>
        <w:t>ZAKLJUČAK</w:t>
      </w:r>
    </w:p>
    <w:p w14:paraId="316C550D" w14:textId="11F122D4" w:rsidR="00DD7ADE" w:rsidRPr="00DD7ADE" w:rsidRDefault="00DD7ADE" w:rsidP="00DD7ADE">
      <w:pPr>
        <w:spacing w:after="120" w:line="276" w:lineRule="auto"/>
        <w:ind w:firstLine="709"/>
        <w:rPr>
          <w:rFonts w:eastAsiaTheme="minorHAnsi" w:cs="Times New Roman"/>
          <w:szCs w:val="24"/>
        </w:rPr>
      </w:pPr>
      <w:r w:rsidRPr="00DD7ADE">
        <w:rPr>
          <w:rFonts w:eastAsiaTheme="minorHAnsi" w:cs="Times New Roman"/>
          <w:szCs w:val="24"/>
        </w:rPr>
        <w:t>Plan razvoja sustava civilne zaštite na području Varaždinske županije za 2021. godinu bazira se na daljnjem kontinuiranom ulaganju u sustav civilne zaštite, a prije svega u operativne snage sustava civilne zaštite Varaždinske županije. Izradom potrebnih planskih dokumenta kao i razradom provedbenih akata, provođenjem osposobljavanja i uvježbavanja operativnih snaga sustava civilne zaštite potrebno je unaprijediti razinu spremnosti kao odgovor na moguće prijetnje i rizike.</w:t>
      </w:r>
    </w:p>
    <w:p w14:paraId="6277B941" w14:textId="0F0EF73E" w:rsidR="00DD7ADE" w:rsidRPr="00DD7ADE" w:rsidRDefault="00DD7ADE" w:rsidP="00DD7ADE">
      <w:pPr>
        <w:spacing w:after="120" w:line="276" w:lineRule="auto"/>
        <w:ind w:firstLine="709"/>
        <w:rPr>
          <w:rFonts w:eastAsiaTheme="minorHAnsi" w:cs="Times New Roman"/>
          <w:szCs w:val="24"/>
        </w:rPr>
      </w:pPr>
      <w:r w:rsidRPr="00DD7ADE">
        <w:rPr>
          <w:rFonts w:eastAsiaTheme="minorHAnsi" w:cs="Times New Roman"/>
          <w:szCs w:val="24"/>
        </w:rPr>
        <w:lastRenderedPageBreak/>
        <w:t>Plan razvoja sustava civilne zaštite na području Varaždinske županije za 2021. godinu objavit će se u „Službenom vjesniku“ Varaždinske županije.</w:t>
      </w:r>
    </w:p>
    <w:p w14:paraId="361249B4" w14:textId="77777777" w:rsidR="00DD7ADE" w:rsidRDefault="00DD7ADE" w:rsidP="00DD7ADE">
      <w:pPr>
        <w:spacing w:after="0" w:line="276" w:lineRule="auto"/>
        <w:ind w:left="2124" w:firstLine="708"/>
        <w:jc w:val="center"/>
        <w:rPr>
          <w:rFonts w:eastAsia="Calibri" w:cstheme="minorHAnsi"/>
          <w:b/>
          <w:szCs w:val="24"/>
          <w:lang w:val="pl-PL" w:eastAsia="ar-SA"/>
        </w:rPr>
      </w:pPr>
    </w:p>
    <w:p w14:paraId="4B0EB8E7" w14:textId="77777777" w:rsidR="00DD7ADE" w:rsidRDefault="00DD7ADE" w:rsidP="00DD7ADE">
      <w:pPr>
        <w:spacing w:after="0" w:line="276" w:lineRule="auto"/>
        <w:ind w:left="2124" w:firstLine="708"/>
        <w:jc w:val="center"/>
        <w:rPr>
          <w:rFonts w:eastAsia="Calibri" w:cstheme="minorHAnsi"/>
          <w:b/>
          <w:szCs w:val="24"/>
          <w:lang w:val="pl-PL" w:eastAsia="ar-SA"/>
        </w:rPr>
      </w:pPr>
    </w:p>
    <w:p w14:paraId="7C1C3C47" w14:textId="76A24A71" w:rsidR="00DD7ADE" w:rsidRPr="00DD7ADE" w:rsidRDefault="00DD7ADE" w:rsidP="00DD7ADE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r w:rsidRPr="00DD7ADE">
        <w:rPr>
          <w:rFonts w:eastAsia="Calibri" w:cstheme="minorHAnsi"/>
          <w:b/>
          <w:szCs w:val="24"/>
          <w:lang w:val="pl-PL" w:eastAsia="ar-SA"/>
        </w:rPr>
        <w:t>ŽUPANIJSKA SKUPŠTINA</w:t>
      </w:r>
    </w:p>
    <w:p w14:paraId="62415AA4" w14:textId="77777777" w:rsidR="00DD7ADE" w:rsidRPr="00DD7ADE" w:rsidRDefault="00DD7ADE" w:rsidP="00DD7ADE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r w:rsidRPr="00DD7ADE">
        <w:rPr>
          <w:rFonts w:eastAsia="Calibri" w:cstheme="minorHAnsi"/>
          <w:szCs w:val="24"/>
          <w:lang w:val="pl-PL" w:eastAsia="ar-SA"/>
        </w:rPr>
        <w:t xml:space="preserve">PREDSJEDNIK                                                                                                               </w:t>
      </w:r>
    </w:p>
    <w:p w14:paraId="003F2052" w14:textId="77777777" w:rsidR="00DD7ADE" w:rsidRPr="00DD7ADE" w:rsidRDefault="00DD7ADE" w:rsidP="00DD7ADE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r w:rsidRPr="00DD7ADE">
        <w:rPr>
          <w:rFonts w:eastAsia="Calibri" w:cstheme="minorHAnsi"/>
          <w:szCs w:val="24"/>
          <w:lang w:val="pl-PL" w:eastAsia="ar-SA"/>
        </w:rPr>
        <w:t xml:space="preserve"> mr.sc. Alen Runac</w:t>
      </w:r>
    </w:p>
    <w:p w14:paraId="0996F5B1" w14:textId="34874906" w:rsidR="00DD7ADE" w:rsidRDefault="00DD7ADE" w:rsidP="00DD7ADE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</w:p>
    <w:p w14:paraId="68512043" w14:textId="753EB2B7" w:rsidR="00227EB0" w:rsidRDefault="00227EB0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14:paraId="015B0860" w14:textId="1C5D01F3" w:rsidR="00EF53B1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14:paraId="37208E29" w14:textId="76FA99CA" w:rsidR="00EF53B1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14:paraId="2B4E51D8" w14:textId="77777777" w:rsidR="00EF53B1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  <w:sectPr w:rsidR="00EF53B1" w:rsidSect="003E0DB8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273A3740" w14:textId="77777777" w:rsidR="00EF53B1" w:rsidRPr="00EF53B1" w:rsidRDefault="00EF53B1" w:rsidP="00EF53B1">
      <w:pPr>
        <w:keepNext/>
        <w:keepLines/>
        <w:spacing w:before="360" w:after="120" w:line="276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EF53B1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lastRenderedPageBreak/>
        <w:t>OBRAZLOŽENJE</w:t>
      </w:r>
    </w:p>
    <w:p w14:paraId="2332B432" w14:textId="1F63774D" w:rsidR="00EF53B1" w:rsidRPr="00EF53B1" w:rsidRDefault="00EF53B1" w:rsidP="00EF53B1">
      <w:pPr>
        <w:autoSpaceDE w:val="0"/>
        <w:autoSpaceDN w:val="0"/>
        <w:adjustRightInd w:val="0"/>
        <w:spacing w:after="120" w:line="276" w:lineRule="auto"/>
        <w:ind w:firstLine="709"/>
        <w:rPr>
          <w:rFonts w:eastAsia="Lucida Sans Unicode" w:cstheme="minorHAnsi"/>
          <w:szCs w:val="24"/>
        </w:rPr>
      </w:pPr>
      <w:r w:rsidRPr="00EF53B1">
        <w:rPr>
          <w:rFonts w:eastAsia="Lucida Sans Unicode" w:cstheme="minorHAnsi"/>
          <w:szCs w:val="24"/>
        </w:rPr>
        <w:t>Člankom 17. stavak 1. Zakona o sustavu civilne zaštite („Narodne novine“ broj 82/15, 118/18</w:t>
      </w:r>
      <w:r>
        <w:rPr>
          <w:rFonts w:eastAsia="Lucida Sans Unicode" w:cstheme="minorHAnsi"/>
          <w:szCs w:val="24"/>
        </w:rPr>
        <w:t>, 31/20</w:t>
      </w:r>
      <w:r w:rsidRPr="00EF53B1">
        <w:rPr>
          <w:rFonts w:eastAsia="Lucida Sans Unicode" w:cstheme="minorHAnsi"/>
          <w:szCs w:val="24"/>
        </w:rPr>
        <w:t>)</w:t>
      </w:r>
      <w:r>
        <w:rPr>
          <w:rFonts w:eastAsia="Lucida Sans Unicode" w:cstheme="minorHAnsi"/>
          <w:szCs w:val="24"/>
        </w:rPr>
        <w:t xml:space="preserve">, </w:t>
      </w:r>
      <w:r w:rsidRPr="00EF53B1">
        <w:rPr>
          <w:rFonts w:eastAsia="Lucida Sans Unicode" w:cstheme="minorHAnsi"/>
          <w:szCs w:val="24"/>
        </w:rPr>
        <w:t xml:space="preserve"> definirano je da predstavničko tijelo na prijedlog izvršnog tijela 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57FA1C8A" w14:textId="77777777" w:rsidR="00EF53B1" w:rsidRDefault="00EF53B1" w:rsidP="00EF53B1">
      <w:pPr>
        <w:autoSpaceDE w:val="0"/>
        <w:autoSpaceDN w:val="0"/>
        <w:adjustRightInd w:val="0"/>
        <w:spacing w:after="120" w:line="276" w:lineRule="auto"/>
        <w:ind w:firstLine="709"/>
        <w:rPr>
          <w:rFonts w:eastAsia="Lucida Sans Unicode" w:cstheme="minorHAnsi"/>
          <w:szCs w:val="24"/>
        </w:rPr>
      </w:pPr>
      <w:r w:rsidRPr="00EF53B1">
        <w:rPr>
          <w:rFonts w:eastAsia="Lucida Sans Unicode" w:cstheme="minorHAnsi"/>
          <w:szCs w:val="24"/>
        </w:rPr>
        <w:t xml:space="preserve">Planom razvoja sustava civilne zaštite na području Varaždinske županije implementiraju se ciljevi postavljeni Smjernica za organizaciju i razvoj sustava civilne zaštite Varaždinske županije za razdoblje od 2020. do 2023. godine („Službeni vjesnik Varaždinske županije“ broj 82/19).  </w:t>
      </w:r>
    </w:p>
    <w:p w14:paraId="06EAC948" w14:textId="29FB5DE8" w:rsidR="00EF53B1" w:rsidRPr="00EF53B1" w:rsidRDefault="00EF53B1" w:rsidP="00EF53B1">
      <w:pPr>
        <w:spacing w:before="120" w:after="0" w:line="276" w:lineRule="auto"/>
        <w:ind w:firstLine="709"/>
        <w:rPr>
          <w:rFonts w:eastAsia="Calibri" w:cstheme="minorHAnsi"/>
          <w:szCs w:val="24"/>
          <w:lang w:eastAsia="ar-SA"/>
        </w:rPr>
      </w:pPr>
    </w:p>
    <w:sectPr w:rsidR="00EF53B1" w:rsidRPr="00EF53B1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EFC6" w14:textId="77777777" w:rsidR="00983439" w:rsidRDefault="00983439" w:rsidP="00F27FBF">
      <w:pPr>
        <w:spacing w:after="0" w:line="240" w:lineRule="auto"/>
      </w:pPr>
      <w:r>
        <w:separator/>
      </w:r>
    </w:p>
  </w:endnote>
  <w:endnote w:type="continuationSeparator" w:id="0">
    <w:p w14:paraId="09F1E57C" w14:textId="77777777" w:rsidR="00983439" w:rsidRDefault="00983439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5945FE4C" w14:textId="7F3705B2" w:rsidR="005A4C56" w:rsidRPr="005A4C56" w:rsidRDefault="005A4C56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FC4846">
          <w:rPr>
            <w:rFonts w:asciiTheme="minorHAnsi" w:hAnsiTheme="minorHAnsi" w:cstheme="minorHAnsi"/>
            <w:noProof/>
          </w:rPr>
          <w:t>12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EE4990" w:rsidRPr="005A4C56" w:rsidRDefault="00EE499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CDFBD" w14:textId="77777777" w:rsidR="00983439" w:rsidRDefault="00983439" w:rsidP="00F27FBF">
      <w:pPr>
        <w:spacing w:after="0" w:line="240" w:lineRule="auto"/>
      </w:pPr>
      <w:r>
        <w:separator/>
      </w:r>
    </w:p>
  </w:footnote>
  <w:footnote w:type="continuationSeparator" w:id="0">
    <w:p w14:paraId="688D61DB" w14:textId="77777777" w:rsidR="00983439" w:rsidRDefault="00983439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58F"/>
    <w:multiLevelType w:val="hybridMultilevel"/>
    <w:tmpl w:val="1DE8A52C"/>
    <w:lvl w:ilvl="0" w:tplc="80EC7634">
      <w:numFmt w:val="bullet"/>
      <w:lvlText w:val="-"/>
      <w:lvlJc w:val="left"/>
      <w:pPr>
        <w:ind w:left="1065" w:hanging="705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8705C2"/>
    <w:multiLevelType w:val="hybridMultilevel"/>
    <w:tmpl w:val="A2BA47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2945"/>
    <w:multiLevelType w:val="hybridMultilevel"/>
    <w:tmpl w:val="E47E6FC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017"/>
    <w:multiLevelType w:val="hybridMultilevel"/>
    <w:tmpl w:val="DB141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E67D8"/>
    <w:multiLevelType w:val="hybridMultilevel"/>
    <w:tmpl w:val="26109D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0E9C1C">
      <w:numFmt w:val="bullet"/>
      <w:lvlText w:val="−"/>
      <w:lvlJc w:val="left"/>
      <w:pPr>
        <w:ind w:left="1440" w:hanging="360"/>
      </w:pPr>
      <w:rPr>
        <w:rFonts w:ascii="Calibri" w:eastAsia="Calibr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1C0DD3"/>
    <w:multiLevelType w:val="hybridMultilevel"/>
    <w:tmpl w:val="4590FF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68D3"/>
    <w:multiLevelType w:val="hybridMultilevel"/>
    <w:tmpl w:val="0540CF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4" w15:restartNumberingAfterBreak="0">
    <w:nsid w:val="37503E3A"/>
    <w:multiLevelType w:val="hybridMultilevel"/>
    <w:tmpl w:val="06F404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1A04"/>
    <w:multiLevelType w:val="hybridMultilevel"/>
    <w:tmpl w:val="A0545C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86918"/>
    <w:multiLevelType w:val="hybridMultilevel"/>
    <w:tmpl w:val="FE140CF4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07034"/>
    <w:multiLevelType w:val="hybridMultilevel"/>
    <w:tmpl w:val="7ECAB19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0F34DD1"/>
    <w:multiLevelType w:val="hybridMultilevel"/>
    <w:tmpl w:val="135857B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1312E"/>
    <w:multiLevelType w:val="hybridMultilevel"/>
    <w:tmpl w:val="4C34E5D8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148"/>
    <w:multiLevelType w:val="hybridMultilevel"/>
    <w:tmpl w:val="35CAD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0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F6931"/>
    <w:multiLevelType w:val="hybridMultilevel"/>
    <w:tmpl w:val="9CE8E4A0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75365"/>
    <w:multiLevelType w:val="hybridMultilevel"/>
    <w:tmpl w:val="2E8ACE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36689"/>
    <w:multiLevelType w:val="hybridMultilevel"/>
    <w:tmpl w:val="C176649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A2D7A"/>
    <w:multiLevelType w:val="hybridMultilevel"/>
    <w:tmpl w:val="DA847E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C448B"/>
    <w:multiLevelType w:val="hybridMultilevel"/>
    <w:tmpl w:val="76365E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7"/>
  </w:num>
  <w:num w:numId="4">
    <w:abstractNumId w:val="47"/>
  </w:num>
  <w:num w:numId="5">
    <w:abstractNumId w:val="44"/>
  </w:num>
  <w:num w:numId="6">
    <w:abstractNumId w:val="12"/>
  </w:num>
  <w:num w:numId="7">
    <w:abstractNumId w:val="52"/>
  </w:num>
  <w:num w:numId="8">
    <w:abstractNumId w:val="26"/>
  </w:num>
  <w:num w:numId="9">
    <w:abstractNumId w:val="40"/>
  </w:num>
  <w:num w:numId="10">
    <w:abstractNumId w:val="5"/>
  </w:num>
  <w:num w:numId="11">
    <w:abstractNumId w:val="4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1"/>
  </w:num>
  <w:num w:numId="16">
    <w:abstractNumId w:val="16"/>
  </w:num>
  <w:num w:numId="17">
    <w:abstractNumId w:val="17"/>
  </w:num>
  <w:num w:numId="18">
    <w:abstractNumId w:val="24"/>
  </w:num>
  <w:num w:numId="19">
    <w:abstractNumId w:val="8"/>
  </w:num>
  <w:num w:numId="20">
    <w:abstractNumId w:val="31"/>
  </w:num>
  <w:num w:numId="21">
    <w:abstractNumId w:val="19"/>
  </w:num>
  <w:num w:numId="22">
    <w:abstractNumId w:val="32"/>
  </w:num>
  <w:num w:numId="23">
    <w:abstractNumId w:val="7"/>
  </w:num>
  <w:num w:numId="24">
    <w:abstractNumId w:val="42"/>
  </w:num>
  <w:num w:numId="25">
    <w:abstractNumId w:val="50"/>
  </w:num>
  <w:num w:numId="26">
    <w:abstractNumId w:val="53"/>
  </w:num>
  <w:num w:numId="27">
    <w:abstractNumId w:val="9"/>
  </w:num>
  <w:num w:numId="28">
    <w:abstractNumId w:val="41"/>
  </w:num>
  <w:num w:numId="29">
    <w:abstractNumId w:val="18"/>
  </w:num>
  <w:num w:numId="30">
    <w:abstractNumId w:val="10"/>
  </w:num>
  <w:num w:numId="31">
    <w:abstractNumId w:val="48"/>
  </w:num>
  <w:num w:numId="32">
    <w:abstractNumId w:val="0"/>
  </w:num>
  <w:num w:numId="33">
    <w:abstractNumId w:val="29"/>
  </w:num>
  <w:num w:numId="34">
    <w:abstractNumId w:val="22"/>
  </w:num>
  <w:num w:numId="35">
    <w:abstractNumId w:val="33"/>
  </w:num>
  <w:num w:numId="36">
    <w:abstractNumId w:val="45"/>
  </w:num>
  <w:num w:numId="37">
    <w:abstractNumId w:val="43"/>
  </w:num>
  <w:num w:numId="38">
    <w:abstractNumId w:val="15"/>
  </w:num>
  <w:num w:numId="39">
    <w:abstractNumId w:val="4"/>
  </w:num>
  <w:num w:numId="40">
    <w:abstractNumId w:val="3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6"/>
  </w:num>
  <w:num w:numId="44">
    <w:abstractNumId w:val="30"/>
  </w:num>
  <w:num w:numId="45">
    <w:abstractNumId w:val="20"/>
  </w:num>
  <w:num w:numId="46">
    <w:abstractNumId w:val="49"/>
  </w:num>
  <w:num w:numId="47">
    <w:abstractNumId w:val="14"/>
  </w:num>
  <w:num w:numId="48">
    <w:abstractNumId w:val="23"/>
  </w:num>
  <w:num w:numId="49">
    <w:abstractNumId w:val="51"/>
  </w:num>
  <w:num w:numId="5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1E"/>
    <w:rsid w:val="00095E26"/>
    <w:rsid w:val="00097FAD"/>
    <w:rsid w:val="000A025D"/>
    <w:rsid w:val="000A1070"/>
    <w:rsid w:val="000A2313"/>
    <w:rsid w:val="000A2BFD"/>
    <w:rsid w:val="000A4253"/>
    <w:rsid w:val="000A5F5D"/>
    <w:rsid w:val="000A650A"/>
    <w:rsid w:val="000A71B3"/>
    <w:rsid w:val="000A7860"/>
    <w:rsid w:val="000A7A1B"/>
    <w:rsid w:val="000B1079"/>
    <w:rsid w:val="000B2CD0"/>
    <w:rsid w:val="000B3EEE"/>
    <w:rsid w:val="000B4593"/>
    <w:rsid w:val="000B764F"/>
    <w:rsid w:val="000B7A3F"/>
    <w:rsid w:val="000B7AC0"/>
    <w:rsid w:val="000C16B7"/>
    <w:rsid w:val="000C192B"/>
    <w:rsid w:val="000C3CBD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538D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3F8D"/>
    <w:rsid w:val="00174D1A"/>
    <w:rsid w:val="00175B7F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3D86"/>
    <w:rsid w:val="001B5C99"/>
    <w:rsid w:val="001B6C43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1F5F11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6503"/>
    <w:rsid w:val="00246802"/>
    <w:rsid w:val="00250883"/>
    <w:rsid w:val="0025231C"/>
    <w:rsid w:val="00255222"/>
    <w:rsid w:val="00260C45"/>
    <w:rsid w:val="00264E75"/>
    <w:rsid w:val="0026500B"/>
    <w:rsid w:val="00265230"/>
    <w:rsid w:val="00265E93"/>
    <w:rsid w:val="0026610F"/>
    <w:rsid w:val="002667FF"/>
    <w:rsid w:val="00266FD2"/>
    <w:rsid w:val="002724CA"/>
    <w:rsid w:val="00273243"/>
    <w:rsid w:val="0027453D"/>
    <w:rsid w:val="00276801"/>
    <w:rsid w:val="00277C81"/>
    <w:rsid w:val="00282149"/>
    <w:rsid w:val="00282927"/>
    <w:rsid w:val="00284756"/>
    <w:rsid w:val="00284ED9"/>
    <w:rsid w:val="0028560F"/>
    <w:rsid w:val="0028790D"/>
    <w:rsid w:val="00290019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1468"/>
    <w:rsid w:val="00392F81"/>
    <w:rsid w:val="0039366A"/>
    <w:rsid w:val="003941F5"/>
    <w:rsid w:val="003945FB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154D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6ECF"/>
    <w:rsid w:val="004974D2"/>
    <w:rsid w:val="004A0E0E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1A0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1C97"/>
    <w:rsid w:val="00563C2C"/>
    <w:rsid w:val="00563E44"/>
    <w:rsid w:val="00564520"/>
    <w:rsid w:val="00567948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905E8"/>
    <w:rsid w:val="00590934"/>
    <w:rsid w:val="00590CDE"/>
    <w:rsid w:val="00592851"/>
    <w:rsid w:val="005931B9"/>
    <w:rsid w:val="00593A8A"/>
    <w:rsid w:val="00596FDC"/>
    <w:rsid w:val="00597161"/>
    <w:rsid w:val="005A00A7"/>
    <w:rsid w:val="005A1830"/>
    <w:rsid w:val="005A2411"/>
    <w:rsid w:val="005A4923"/>
    <w:rsid w:val="005A4C56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E16"/>
    <w:rsid w:val="005E064A"/>
    <w:rsid w:val="005E188F"/>
    <w:rsid w:val="005E2682"/>
    <w:rsid w:val="005E54A7"/>
    <w:rsid w:val="005E5FA9"/>
    <w:rsid w:val="005E6606"/>
    <w:rsid w:val="005F0D98"/>
    <w:rsid w:val="005F106D"/>
    <w:rsid w:val="005F3A83"/>
    <w:rsid w:val="005F3AD3"/>
    <w:rsid w:val="005F7D0C"/>
    <w:rsid w:val="00602F64"/>
    <w:rsid w:val="00606356"/>
    <w:rsid w:val="00606D2B"/>
    <w:rsid w:val="00611251"/>
    <w:rsid w:val="00612971"/>
    <w:rsid w:val="00612FCB"/>
    <w:rsid w:val="0061457C"/>
    <w:rsid w:val="00616DE1"/>
    <w:rsid w:val="00617300"/>
    <w:rsid w:val="0061733E"/>
    <w:rsid w:val="00623614"/>
    <w:rsid w:val="0062506F"/>
    <w:rsid w:val="00625B8A"/>
    <w:rsid w:val="00627724"/>
    <w:rsid w:val="006306BA"/>
    <w:rsid w:val="006320FE"/>
    <w:rsid w:val="00633E0F"/>
    <w:rsid w:val="0064068A"/>
    <w:rsid w:val="00643CC8"/>
    <w:rsid w:val="00645997"/>
    <w:rsid w:val="00652671"/>
    <w:rsid w:val="0065352B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6F6F4D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73ED"/>
    <w:rsid w:val="0071793A"/>
    <w:rsid w:val="0072035B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41A6"/>
    <w:rsid w:val="007B6578"/>
    <w:rsid w:val="007B7BD3"/>
    <w:rsid w:val="007C10B0"/>
    <w:rsid w:val="007C14DA"/>
    <w:rsid w:val="007C30A0"/>
    <w:rsid w:val="007C6014"/>
    <w:rsid w:val="007C741A"/>
    <w:rsid w:val="007C7E32"/>
    <w:rsid w:val="007D1748"/>
    <w:rsid w:val="007D1DF2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8C5"/>
    <w:rsid w:val="008B3A26"/>
    <w:rsid w:val="008B5F4C"/>
    <w:rsid w:val="008B6889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397B"/>
    <w:rsid w:val="00904657"/>
    <w:rsid w:val="0090477E"/>
    <w:rsid w:val="009057F2"/>
    <w:rsid w:val="00905DF7"/>
    <w:rsid w:val="0091215D"/>
    <w:rsid w:val="009165D3"/>
    <w:rsid w:val="009218D4"/>
    <w:rsid w:val="00921A87"/>
    <w:rsid w:val="009233BA"/>
    <w:rsid w:val="00926C0D"/>
    <w:rsid w:val="0093350B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6C80"/>
    <w:rsid w:val="00951AF7"/>
    <w:rsid w:val="00953AAD"/>
    <w:rsid w:val="0095627F"/>
    <w:rsid w:val="009603E0"/>
    <w:rsid w:val="00961CE8"/>
    <w:rsid w:val="009630FF"/>
    <w:rsid w:val="009654B6"/>
    <w:rsid w:val="009659E4"/>
    <w:rsid w:val="00970DB3"/>
    <w:rsid w:val="00971627"/>
    <w:rsid w:val="00971ABA"/>
    <w:rsid w:val="00974A9B"/>
    <w:rsid w:val="00983439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3F78"/>
    <w:rsid w:val="00A848F9"/>
    <w:rsid w:val="00A86CCB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3C53"/>
    <w:rsid w:val="00B06E89"/>
    <w:rsid w:val="00B06F73"/>
    <w:rsid w:val="00B07B63"/>
    <w:rsid w:val="00B1148E"/>
    <w:rsid w:val="00B12BB3"/>
    <w:rsid w:val="00B14419"/>
    <w:rsid w:val="00B159D0"/>
    <w:rsid w:val="00B16055"/>
    <w:rsid w:val="00B17DBF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46C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169"/>
    <w:rsid w:val="00B65E7A"/>
    <w:rsid w:val="00B67DE8"/>
    <w:rsid w:val="00B741B2"/>
    <w:rsid w:val="00B75EC2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97F01"/>
    <w:rsid w:val="00BA5C2B"/>
    <w:rsid w:val="00BA5CD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179AD"/>
    <w:rsid w:val="00C2098F"/>
    <w:rsid w:val="00C2145A"/>
    <w:rsid w:val="00C21572"/>
    <w:rsid w:val="00C2272A"/>
    <w:rsid w:val="00C229D1"/>
    <w:rsid w:val="00C260F5"/>
    <w:rsid w:val="00C27392"/>
    <w:rsid w:val="00C3110D"/>
    <w:rsid w:val="00C33CF6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F03"/>
    <w:rsid w:val="00C6388A"/>
    <w:rsid w:val="00C653BB"/>
    <w:rsid w:val="00C70539"/>
    <w:rsid w:val="00C72DDA"/>
    <w:rsid w:val="00C74FD2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A263B"/>
    <w:rsid w:val="00CA2AA1"/>
    <w:rsid w:val="00CA3A0D"/>
    <w:rsid w:val="00CA4B95"/>
    <w:rsid w:val="00CA6932"/>
    <w:rsid w:val="00CB10EC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D5DBE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953"/>
    <w:rsid w:val="00D05DA5"/>
    <w:rsid w:val="00D06E38"/>
    <w:rsid w:val="00D07A67"/>
    <w:rsid w:val="00D12C56"/>
    <w:rsid w:val="00D138B0"/>
    <w:rsid w:val="00D16166"/>
    <w:rsid w:val="00D169EE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391"/>
    <w:rsid w:val="00D969B5"/>
    <w:rsid w:val="00D96D03"/>
    <w:rsid w:val="00D96E66"/>
    <w:rsid w:val="00D971A9"/>
    <w:rsid w:val="00DA1C11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43E4"/>
    <w:rsid w:val="00DD6D4B"/>
    <w:rsid w:val="00DD6D8E"/>
    <w:rsid w:val="00DD7ADE"/>
    <w:rsid w:val="00DE380A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2425"/>
    <w:rsid w:val="00E274F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4047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2C61"/>
    <w:rsid w:val="00ED7A00"/>
    <w:rsid w:val="00EE1E7E"/>
    <w:rsid w:val="00EE226D"/>
    <w:rsid w:val="00EE4990"/>
    <w:rsid w:val="00EE5AFE"/>
    <w:rsid w:val="00EE78A4"/>
    <w:rsid w:val="00EF0F32"/>
    <w:rsid w:val="00EF3E7D"/>
    <w:rsid w:val="00EF4877"/>
    <w:rsid w:val="00EF51F6"/>
    <w:rsid w:val="00EF53B1"/>
    <w:rsid w:val="00EF5B76"/>
    <w:rsid w:val="00EF76D1"/>
    <w:rsid w:val="00F01A55"/>
    <w:rsid w:val="00F01BCE"/>
    <w:rsid w:val="00F04380"/>
    <w:rsid w:val="00F045BA"/>
    <w:rsid w:val="00F04EEC"/>
    <w:rsid w:val="00F05822"/>
    <w:rsid w:val="00F11AE8"/>
    <w:rsid w:val="00F13458"/>
    <w:rsid w:val="00F135A4"/>
    <w:rsid w:val="00F14AB4"/>
    <w:rsid w:val="00F15707"/>
    <w:rsid w:val="00F166CA"/>
    <w:rsid w:val="00F16AAC"/>
    <w:rsid w:val="00F179E6"/>
    <w:rsid w:val="00F21242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58B0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C4846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97F01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CD5DBE"/>
    <w:pPr>
      <w:keepNext/>
      <w:keepLines/>
      <w:numPr>
        <w:ilvl w:val="1"/>
        <w:numId w:val="3"/>
      </w:numPr>
      <w:spacing w:before="240" w:after="120" w:line="276" w:lineRule="auto"/>
      <w:ind w:left="0" w:firstLine="0"/>
      <w:outlineLvl w:val="1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858B0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Calibri Light" w:eastAsia="Times New Roman" w:hAnsi="Calibri Light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F01"/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CD5DBE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858B0"/>
    <w:rPr>
      <w:rFonts w:ascii="Calibri Light" w:eastAsia="Times New Roman" w:hAnsi="Calibri Light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FA3D-80A6-4E88-9BC9-A7B0479D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3373</Words>
  <Characters>19229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Tomislav Jarmić</cp:lastModifiedBy>
  <cp:revision>7</cp:revision>
  <cp:lastPrinted>2019-02-01T11:46:00Z</cp:lastPrinted>
  <dcterms:created xsi:type="dcterms:W3CDTF">2021-01-13T07:12:00Z</dcterms:created>
  <dcterms:modified xsi:type="dcterms:W3CDTF">2021-01-13T08:03:00Z</dcterms:modified>
</cp:coreProperties>
</file>