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6006" w14:textId="77777777" w:rsidR="00A63950" w:rsidRPr="00A63950" w:rsidRDefault="00A63950" w:rsidP="009B4FD6">
      <w:pPr>
        <w:spacing w:after="0"/>
        <w:rPr>
          <w:rFonts w:eastAsia="Calibri"/>
          <w:lang w:eastAsia="hr-HR"/>
        </w:rPr>
      </w:pPr>
      <w:bookmarkStart w:id="0" w:name="_Toc323812643"/>
      <w:bookmarkStart w:id="1" w:name="_Toc211731128"/>
      <w:bookmarkStart w:id="2" w:name="_Toc323802882"/>
      <w:r w:rsidRPr="00A63950">
        <w:rPr>
          <w:rFonts w:eastAsia="Calibri"/>
          <w:lang w:eastAsia="hr-HR"/>
        </w:rPr>
        <w:t xml:space="preserve">  </w:t>
      </w:r>
      <w:r w:rsidRPr="00A63950">
        <w:rPr>
          <w:rFonts w:eastAsia="Calibri"/>
          <w:lang w:eastAsia="hr-HR"/>
        </w:rPr>
        <w:tab/>
        <w:t xml:space="preserve">          </w:t>
      </w:r>
      <w:r w:rsidRPr="00A63950">
        <w:rPr>
          <w:rFonts w:eastAsia="Calibri"/>
          <w:noProof/>
          <w:lang w:eastAsia="hr-HR"/>
        </w:rPr>
        <w:drawing>
          <wp:inline distT="0" distB="0" distL="0" distR="0" wp14:anchorId="0EB08641" wp14:editId="251B2C34">
            <wp:extent cx="495300" cy="609600"/>
            <wp:effectExtent l="0" t="0" r="0" b="0"/>
            <wp:docPr id="6" name="Slika 6"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2D8CB68" w14:textId="77777777" w:rsidR="00A63950" w:rsidRPr="00A63950" w:rsidRDefault="00A63950" w:rsidP="009B4FD6">
      <w:pPr>
        <w:spacing w:after="0"/>
        <w:rPr>
          <w:rFonts w:ascii="Times New Roman" w:hAnsi="Times New Roman"/>
          <w:b/>
          <w:sz w:val="24"/>
          <w:szCs w:val="24"/>
        </w:rPr>
      </w:pPr>
      <w:r w:rsidRPr="00A63950">
        <w:rPr>
          <w:rFonts w:ascii="Times New Roman" w:hAnsi="Times New Roman"/>
          <w:b/>
          <w:sz w:val="24"/>
          <w:szCs w:val="24"/>
        </w:rPr>
        <w:t xml:space="preserve">  REPUBLIKA HRVATSKA </w:t>
      </w:r>
    </w:p>
    <w:p w14:paraId="720006C1" w14:textId="67F3D91E" w:rsidR="00A63950" w:rsidRDefault="00A63950" w:rsidP="009B4FD6">
      <w:pPr>
        <w:spacing w:after="0"/>
        <w:rPr>
          <w:rFonts w:ascii="Times New Roman" w:hAnsi="Times New Roman"/>
          <w:b/>
          <w:sz w:val="24"/>
          <w:szCs w:val="24"/>
        </w:rPr>
      </w:pPr>
      <w:r w:rsidRPr="00A63950">
        <w:rPr>
          <w:rFonts w:ascii="Times New Roman" w:hAnsi="Times New Roman"/>
          <w:b/>
          <w:sz w:val="24"/>
          <w:szCs w:val="24"/>
        </w:rPr>
        <w:t>VARAŽDINSKA ŽUPANIJA</w:t>
      </w:r>
    </w:p>
    <w:p w14:paraId="46F80C59" w14:textId="2BB2CD13" w:rsidR="00FB07FB" w:rsidRPr="0063204E" w:rsidRDefault="00FB07FB" w:rsidP="0063204E">
      <w:pPr>
        <w:spacing w:after="0"/>
        <w:rPr>
          <w:rFonts w:ascii="Times New Roman" w:hAnsi="Times New Roman"/>
          <w:b/>
          <w:bCs/>
          <w:sz w:val="24"/>
          <w:szCs w:val="24"/>
        </w:rPr>
      </w:pPr>
      <w:r w:rsidRPr="0063204E">
        <w:rPr>
          <w:rFonts w:ascii="Times New Roman" w:hAnsi="Times New Roman"/>
          <w:b/>
          <w:sz w:val="24"/>
          <w:szCs w:val="24"/>
        </w:rPr>
        <w:t xml:space="preserve">  Upravni odjel za proračun </w:t>
      </w:r>
    </w:p>
    <w:p w14:paraId="10DD2F3D" w14:textId="5D7AF75D" w:rsidR="00FB07FB" w:rsidRPr="0063204E" w:rsidRDefault="00FB07FB" w:rsidP="0063204E">
      <w:pPr>
        <w:spacing w:after="0"/>
        <w:rPr>
          <w:rFonts w:ascii="Times New Roman" w:hAnsi="Times New Roman"/>
          <w:b/>
          <w:sz w:val="24"/>
          <w:szCs w:val="24"/>
        </w:rPr>
      </w:pPr>
      <w:r w:rsidRPr="0063204E">
        <w:rPr>
          <w:rFonts w:ascii="Times New Roman" w:hAnsi="Times New Roman"/>
          <w:b/>
          <w:sz w:val="24"/>
          <w:szCs w:val="24"/>
        </w:rPr>
        <w:t xml:space="preserve">             i javnu nabavu</w:t>
      </w:r>
    </w:p>
    <w:p w14:paraId="3B167093" w14:textId="578C6ADB" w:rsidR="008B40AE" w:rsidRPr="00F14708" w:rsidRDefault="00E713F3" w:rsidP="008B40AE">
      <w:pPr>
        <w:spacing w:before="60" w:after="0" w:line="240" w:lineRule="auto"/>
        <w:jc w:val="both"/>
        <w:rPr>
          <w:rFonts w:ascii="Times New Roman" w:eastAsia="Calibri" w:hAnsi="Times New Roman"/>
          <w:sz w:val="24"/>
          <w:szCs w:val="24"/>
          <w:lang w:eastAsia="hr-HR"/>
        </w:rPr>
      </w:pPr>
      <w:r w:rsidRPr="00F14708">
        <w:rPr>
          <w:rFonts w:ascii="Times New Roman" w:eastAsia="Calibri" w:hAnsi="Times New Roman"/>
          <w:sz w:val="24"/>
          <w:szCs w:val="24"/>
          <w:lang w:eastAsia="hr-HR"/>
        </w:rPr>
        <w:t xml:space="preserve">KLASA: </w:t>
      </w:r>
      <w:r w:rsidR="008457C0" w:rsidRPr="00F14708">
        <w:rPr>
          <w:rFonts w:ascii="Times New Roman" w:eastAsia="Calibri" w:hAnsi="Times New Roman"/>
          <w:sz w:val="24"/>
          <w:szCs w:val="24"/>
          <w:lang w:eastAsia="hr-HR"/>
        </w:rPr>
        <w:t>406-</w:t>
      </w:r>
      <w:r w:rsidR="00F14708" w:rsidRPr="00F14708">
        <w:rPr>
          <w:rFonts w:ascii="Times New Roman" w:eastAsia="Calibri" w:hAnsi="Times New Roman"/>
          <w:sz w:val="24"/>
          <w:szCs w:val="24"/>
          <w:lang w:eastAsia="hr-HR"/>
        </w:rPr>
        <w:t>03/26-01/48</w:t>
      </w:r>
    </w:p>
    <w:p w14:paraId="66E99AFB" w14:textId="4F29A09D" w:rsidR="008B40AE" w:rsidRPr="00264EDD" w:rsidRDefault="00E713F3" w:rsidP="008B40AE">
      <w:pPr>
        <w:tabs>
          <w:tab w:val="left" w:pos="6840"/>
        </w:tabs>
        <w:spacing w:after="0" w:line="240" w:lineRule="auto"/>
        <w:jc w:val="both"/>
        <w:rPr>
          <w:rFonts w:ascii="Times New Roman" w:eastAsia="Calibri" w:hAnsi="Times New Roman"/>
          <w:sz w:val="24"/>
          <w:szCs w:val="24"/>
          <w:lang w:eastAsia="hr-HR"/>
        </w:rPr>
      </w:pPr>
      <w:r w:rsidRPr="008457C0">
        <w:rPr>
          <w:rFonts w:ascii="Times New Roman" w:eastAsia="Calibri" w:hAnsi="Times New Roman"/>
          <w:sz w:val="24"/>
          <w:szCs w:val="24"/>
          <w:lang w:eastAsia="hr-HR"/>
        </w:rPr>
        <w:t xml:space="preserve">URBROJ: </w:t>
      </w:r>
      <w:r w:rsidR="00CC5684" w:rsidRPr="008457C0">
        <w:rPr>
          <w:rFonts w:ascii="Times New Roman" w:eastAsia="Calibri" w:hAnsi="Times New Roman"/>
          <w:sz w:val="24"/>
          <w:szCs w:val="24"/>
          <w:lang w:eastAsia="hr-HR"/>
        </w:rPr>
        <w:t>2186-09-2</w:t>
      </w:r>
      <w:r w:rsidR="007C6F98" w:rsidRPr="008457C0">
        <w:rPr>
          <w:rFonts w:ascii="Times New Roman" w:eastAsia="Calibri" w:hAnsi="Times New Roman"/>
          <w:sz w:val="24"/>
          <w:szCs w:val="24"/>
          <w:lang w:eastAsia="hr-HR"/>
        </w:rPr>
        <w:t>6-</w:t>
      </w:r>
      <w:r w:rsidR="008457C0" w:rsidRPr="008457C0">
        <w:rPr>
          <w:rFonts w:ascii="Times New Roman" w:eastAsia="Calibri" w:hAnsi="Times New Roman"/>
          <w:sz w:val="24"/>
          <w:szCs w:val="24"/>
          <w:lang w:eastAsia="hr-HR"/>
        </w:rPr>
        <w:t>2</w:t>
      </w:r>
    </w:p>
    <w:p w14:paraId="2AEB7862" w14:textId="72D43F42" w:rsidR="008B40AE" w:rsidRPr="008B40AE" w:rsidRDefault="008F342A" w:rsidP="008B40AE">
      <w:pPr>
        <w:spacing w:after="0" w:line="240" w:lineRule="auto"/>
        <w:jc w:val="both"/>
        <w:rPr>
          <w:rFonts w:ascii="Times New Roman" w:eastAsia="Calibri" w:hAnsi="Times New Roman"/>
          <w:sz w:val="24"/>
          <w:szCs w:val="24"/>
          <w:lang w:eastAsia="hr-HR"/>
        </w:rPr>
      </w:pPr>
      <w:r w:rsidRPr="00A1531E">
        <w:rPr>
          <w:rFonts w:ascii="Times New Roman" w:eastAsia="Calibri" w:hAnsi="Times New Roman"/>
          <w:sz w:val="24"/>
          <w:szCs w:val="24"/>
          <w:lang w:eastAsia="hr-HR"/>
        </w:rPr>
        <w:t>Varaždin,</w:t>
      </w:r>
      <w:r w:rsidR="00B81BC8" w:rsidRPr="00A1531E">
        <w:rPr>
          <w:rFonts w:ascii="Times New Roman" w:eastAsia="Calibri" w:hAnsi="Times New Roman"/>
          <w:sz w:val="24"/>
          <w:szCs w:val="24"/>
          <w:lang w:eastAsia="hr-HR"/>
        </w:rPr>
        <w:t xml:space="preserve"> </w:t>
      </w:r>
      <w:r w:rsidR="008457C0" w:rsidRPr="00A1531E">
        <w:rPr>
          <w:rFonts w:ascii="Times New Roman" w:eastAsia="Calibri" w:hAnsi="Times New Roman"/>
          <w:sz w:val="24"/>
          <w:szCs w:val="24"/>
          <w:lang w:eastAsia="hr-HR"/>
        </w:rPr>
        <w:t>30</w:t>
      </w:r>
      <w:r w:rsidR="008B7A7B" w:rsidRPr="00A1531E">
        <w:rPr>
          <w:rFonts w:ascii="Times New Roman" w:eastAsia="Calibri" w:hAnsi="Times New Roman"/>
          <w:sz w:val="24"/>
          <w:szCs w:val="24"/>
          <w:lang w:eastAsia="hr-HR"/>
        </w:rPr>
        <w:t>.</w:t>
      </w:r>
      <w:r w:rsidR="00AC049E" w:rsidRPr="00A1531E">
        <w:rPr>
          <w:rFonts w:ascii="Times New Roman" w:eastAsia="Calibri" w:hAnsi="Times New Roman"/>
          <w:sz w:val="24"/>
          <w:szCs w:val="24"/>
          <w:lang w:eastAsia="hr-HR"/>
        </w:rPr>
        <w:t xml:space="preserve"> </w:t>
      </w:r>
      <w:r w:rsidR="008457C0" w:rsidRPr="00A1531E">
        <w:rPr>
          <w:rFonts w:ascii="Times New Roman" w:eastAsia="Calibri" w:hAnsi="Times New Roman"/>
          <w:sz w:val="24"/>
          <w:szCs w:val="24"/>
          <w:lang w:eastAsia="hr-HR"/>
        </w:rPr>
        <w:t>lipnja</w:t>
      </w:r>
      <w:r w:rsidR="00AC049E" w:rsidRPr="00A1531E">
        <w:rPr>
          <w:rFonts w:ascii="Times New Roman" w:eastAsia="Calibri" w:hAnsi="Times New Roman"/>
          <w:sz w:val="24"/>
          <w:szCs w:val="24"/>
          <w:lang w:eastAsia="hr-HR"/>
        </w:rPr>
        <w:t xml:space="preserve"> 202</w:t>
      </w:r>
      <w:r w:rsidR="007C6F98" w:rsidRPr="00A1531E">
        <w:rPr>
          <w:rFonts w:ascii="Times New Roman" w:eastAsia="Calibri" w:hAnsi="Times New Roman"/>
          <w:sz w:val="24"/>
          <w:szCs w:val="24"/>
          <w:lang w:eastAsia="hr-HR"/>
        </w:rPr>
        <w:t>6</w:t>
      </w:r>
      <w:r w:rsidR="00AC049E" w:rsidRPr="00A1531E">
        <w:rPr>
          <w:rFonts w:ascii="Times New Roman" w:eastAsia="Calibri" w:hAnsi="Times New Roman"/>
          <w:sz w:val="24"/>
          <w:szCs w:val="24"/>
          <w:lang w:eastAsia="hr-HR"/>
        </w:rPr>
        <w:t>. godine</w:t>
      </w:r>
      <w:r w:rsidR="00AC049E">
        <w:rPr>
          <w:rFonts w:ascii="Times New Roman" w:eastAsia="Calibri" w:hAnsi="Times New Roman"/>
          <w:sz w:val="24"/>
          <w:szCs w:val="24"/>
          <w:lang w:eastAsia="hr-HR"/>
        </w:rPr>
        <w:t xml:space="preserve"> </w:t>
      </w:r>
    </w:p>
    <w:p w14:paraId="26762257" w14:textId="77777777" w:rsidR="0075666E" w:rsidRPr="00BD7610" w:rsidRDefault="0075666E" w:rsidP="00295AE7">
      <w:pPr>
        <w:rPr>
          <w:rFonts w:ascii="Times New Roman" w:hAnsi="Times New Roman"/>
        </w:rPr>
      </w:pPr>
    </w:p>
    <w:p w14:paraId="1D103C2C" w14:textId="77777777" w:rsidR="005E674E" w:rsidRPr="00BD7610" w:rsidRDefault="005E674E" w:rsidP="00295AE7">
      <w:pPr>
        <w:rPr>
          <w:rFonts w:ascii="Times New Roman" w:hAnsi="Times New Roman"/>
        </w:rPr>
      </w:pPr>
    </w:p>
    <w:p w14:paraId="12E1324A"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473BF1D9" w14:textId="77777777" w:rsidR="00373926" w:rsidRPr="00E321CF" w:rsidRDefault="00526ABB" w:rsidP="00B60412">
      <w:pPr>
        <w:widowControl w:val="0"/>
        <w:autoSpaceDE w:val="0"/>
        <w:autoSpaceDN w:val="0"/>
        <w:spacing w:before="4" w:after="4"/>
        <w:ind w:right="23"/>
        <w:jc w:val="center"/>
        <w:rPr>
          <w:rFonts w:ascii="Times New Roman" w:hAnsi="Times New Roman"/>
          <w:b/>
          <w:spacing w:val="-4"/>
          <w:sz w:val="24"/>
          <w:szCs w:val="24"/>
        </w:rPr>
      </w:pPr>
      <w:r w:rsidRPr="00E321CF">
        <w:rPr>
          <w:rFonts w:ascii="Times New Roman" w:hAnsi="Times New Roman"/>
          <w:b/>
          <w:spacing w:val="-4"/>
          <w:sz w:val="24"/>
          <w:szCs w:val="24"/>
        </w:rPr>
        <w:t>POZIV</w:t>
      </w:r>
    </w:p>
    <w:p w14:paraId="5C642B61" w14:textId="2C414319" w:rsidR="007E42F9" w:rsidRPr="00E321CF" w:rsidRDefault="00526ABB" w:rsidP="00892AE3">
      <w:pPr>
        <w:widowControl w:val="0"/>
        <w:autoSpaceDE w:val="0"/>
        <w:autoSpaceDN w:val="0"/>
        <w:spacing w:before="4" w:after="4"/>
        <w:ind w:right="23"/>
        <w:jc w:val="center"/>
        <w:rPr>
          <w:rFonts w:ascii="Times New Roman" w:hAnsi="Times New Roman"/>
          <w:b/>
          <w:spacing w:val="-4"/>
          <w:sz w:val="24"/>
          <w:szCs w:val="24"/>
        </w:rPr>
      </w:pPr>
      <w:r w:rsidRPr="00E321CF">
        <w:rPr>
          <w:rFonts w:ascii="Times New Roman" w:hAnsi="Times New Roman"/>
          <w:b/>
          <w:spacing w:val="-4"/>
          <w:sz w:val="24"/>
          <w:szCs w:val="24"/>
        </w:rPr>
        <w:t xml:space="preserve"> </w:t>
      </w:r>
      <w:r w:rsidR="00C75413" w:rsidRPr="00E321CF">
        <w:rPr>
          <w:rFonts w:ascii="Times New Roman" w:hAnsi="Times New Roman"/>
          <w:b/>
          <w:spacing w:val="-4"/>
          <w:sz w:val="24"/>
          <w:szCs w:val="24"/>
        </w:rPr>
        <w:t xml:space="preserve">na dostavu ponuda </w:t>
      </w:r>
      <w:r w:rsidR="007C6F98" w:rsidRPr="00E321CF">
        <w:rPr>
          <w:rFonts w:ascii="Times New Roman" w:hAnsi="Times New Roman"/>
          <w:b/>
          <w:spacing w:val="-4"/>
          <w:sz w:val="24"/>
          <w:szCs w:val="24"/>
        </w:rPr>
        <w:t>u postupku jednostavne nabave radova na izradi monolita na spomen obilježju poginulim braniteljima Domovinskog rata 1991.-1995. na lokaciji Trokut u Novskoj</w:t>
      </w:r>
    </w:p>
    <w:p w14:paraId="09E10980" w14:textId="77777777" w:rsidR="005E674E" w:rsidRPr="00BD7610" w:rsidRDefault="005E674E" w:rsidP="005E674E">
      <w:pPr>
        <w:spacing w:before="4" w:after="4"/>
        <w:rPr>
          <w:rFonts w:ascii="Times New Roman" w:hAnsi="Times New Roman"/>
        </w:rPr>
      </w:pPr>
    </w:p>
    <w:p w14:paraId="19361E23" w14:textId="77777777" w:rsidR="005E674E" w:rsidRDefault="005E674E" w:rsidP="005E674E">
      <w:pPr>
        <w:widowControl w:val="0"/>
        <w:autoSpaceDE w:val="0"/>
        <w:autoSpaceDN w:val="0"/>
        <w:spacing w:before="4" w:after="4"/>
        <w:ind w:right="1800"/>
        <w:rPr>
          <w:rFonts w:ascii="Times New Roman" w:hAnsi="Times New Roman"/>
          <w:b/>
          <w:spacing w:val="-3"/>
        </w:rPr>
      </w:pPr>
    </w:p>
    <w:p w14:paraId="4C2EE5C1" w14:textId="77777777" w:rsidR="0075666E" w:rsidRDefault="0075666E" w:rsidP="005E674E">
      <w:pPr>
        <w:widowControl w:val="0"/>
        <w:autoSpaceDE w:val="0"/>
        <w:autoSpaceDN w:val="0"/>
        <w:spacing w:before="4" w:after="4"/>
        <w:ind w:right="1800"/>
        <w:rPr>
          <w:rFonts w:ascii="Times New Roman" w:hAnsi="Times New Roman"/>
          <w:b/>
          <w:spacing w:val="-3"/>
        </w:rPr>
      </w:pPr>
    </w:p>
    <w:p w14:paraId="3E30EA1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7590568E" w14:textId="77777777" w:rsidR="005E674E" w:rsidRPr="0024365B" w:rsidRDefault="0075666E" w:rsidP="0075666E">
      <w:pPr>
        <w:jc w:val="both"/>
        <w:rPr>
          <w:rFonts w:ascii="Times New Roman" w:hAnsi="Times New Roman"/>
          <w:b/>
          <w:sz w:val="24"/>
          <w:szCs w:val="24"/>
        </w:rPr>
      </w:pPr>
      <w:r w:rsidRPr="0024365B">
        <w:rPr>
          <w:rFonts w:ascii="Times New Roman" w:hAnsi="Times New Roman"/>
          <w:b/>
          <w:sz w:val="24"/>
          <w:szCs w:val="24"/>
        </w:rPr>
        <w:t xml:space="preserve">Naručitelj: </w:t>
      </w:r>
      <w:r w:rsidR="005518F3" w:rsidRPr="0024365B">
        <w:rPr>
          <w:rFonts w:ascii="Times New Roman" w:hAnsi="Times New Roman"/>
          <w:sz w:val="24"/>
          <w:szCs w:val="24"/>
        </w:rPr>
        <w:t>Varaždinska županija, Fran</w:t>
      </w:r>
      <w:r w:rsidR="00280F5F" w:rsidRPr="0024365B">
        <w:rPr>
          <w:rFonts w:ascii="Times New Roman" w:hAnsi="Times New Roman"/>
          <w:sz w:val="24"/>
          <w:szCs w:val="24"/>
        </w:rPr>
        <w:t>jevački trg 7, 42 000 Varaždin</w:t>
      </w:r>
    </w:p>
    <w:p w14:paraId="3D557142" w14:textId="77777777" w:rsidR="005E674E" w:rsidRPr="00BD7610" w:rsidRDefault="005E674E" w:rsidP="00753E89">
      <w:pPr>
        <w:ind w:left="708"/>
        <w:rPr>
          <w:rFonts w:ascii="Times New Roman" w:hAnsi="Times New Roman"/>
        </w:rPr>
      </w:pPr>
    </w:p>
    <w:p w14:paraId="11E6CB91" w14:textId="77777777" w:rsidR="005E674E" w:rsidRPr="00BD7610" w:rsidRDefault="005E674E" w:rsidP="005E674E">
      <w:pPr>
        <w:jc w:val="both"/>
        <w:rPr>
          <w:rFonts w:ascii="Times New Roman" w:hAnsi="Times New Roman"/>
          <w:b/>
        </w:rPr>
      </w:pPr>
    </w:p>
    <w:p w14:paraId="5E1C444E" w14:textId="77777777" w:rsidR="005E674E" w:rsidRDefault="005E674E" w:rsidP="005E674E">
      <w:pPr>
        <w:jc w:val="both"/>
        <w:rPr>
          <w:rFonts w:ascii="Times New Roman" w:hAnsi="Times New Roman"/>
        </w:rPr>
      </w:pPr>
    </w:p>
    <w:p w14:paraId="15609BB6" w14:textId="77777777" w:rsidR="005E674E" w:rsidRPr="00BD7610" w:rsidRDefault="005E674E" w:rsidP="005E674E">
      <w:pPr>
        <w:jc w:val="both"/>
        <w:rPr>
          <w:rFonts w:ascii="Times New Roman" w:hAnsi="Times New Roman"/>
        </w:rPr>
      </w:pPr>
    </w:p>
    <w:p w14:paraId="3642642B" w14:textId="3A1D5C30" w:rsidR="005E674E" w:rsidRPr="00BB18D4" w:rsidRDefault="006A66E4" w:rsidP="005E674E">
      <w:pPr>
        <w:jc w:val="both"/>
        <w:rPr>
          <w:rFonts w:ascii="Times New Roman" w:hAnsi="Times New Roman"/>
          <w:sz w:val="24"/>
          <w:szCs w:val="24"/>
        </w:rPr>
      </w:pPr>
      <w:r w:rsidRPr="005518F3">
        <w:rPr>
          <w:rFonts w:ascii="Times New Roman" w:hAnsi="Times New Roman"/>
          <w:sz w:val="24"/>
          <w:szCs w:val="24"/>
        </w:rPr>
        <w:t xml:space="preserve">Evidencijski broj </w:t>
      </w:r>
      <w:r w:rsidR="00F87F7B" w:rsidRPr="005518F3">
        <w:rPr>
          <w:rFonts w:ascii="Times New Roman" w:hAnsi="Times New Roman"/>
          <w:sz w:val="24"/>
          <w:szCs w:val="24"/>
        </w:rPr>
        <w:t>jednostavne</w:t>
      </w:r>
      <w:r w:rsidR="003C7EEE" w:rsidRPr="005518F3">
        <w:rPr>
          <w:rFonts w:ascii="Times New Roman" w:hAnsi="Times New Roman"/>
          <w:sz w:val="24"/>
          <w:szCs w:val="24"/>
        </w:rPr>
        <w:t xml:space="preserve"> nabave</w:t>
      </w:r>
      <w:r w:rsidR="003C7EEE" w:rsidRPr="00D32CF1">
        <w:rPr>
          <w:rFonts w:ascii="Times New Roman" w:hAnsi="Times New Roman"/>
          <w:sz w:val="24"/>
          <w:szCs w:val="24"/>
        </w:rPr>
        <w:t xml:space="preserve">: </w:t>
      </w:r>
      <w:r w:rsidR="008B40AE" w:rsidRPr="00D32CF1">
        <w:rPr>
          <w:rFonts w:ascii="Times New Roman" w:hAnsi="Times New Roman"/>
          <w:sz w:val="24"/>
          <w:szCs w:val="24"/>
        </w:rPr>
        <w:t>03/1</w:t>
      </w:r>
      <w:r w:rsidR="007C6F98">
        <w:rPr>
          <w:rFonts w:ascii="Times New Roman" w:hAnsi="Times New Roman"/>
          <w:sz w:val="24"/>
          <w:szCs w:val="24"/>
        </w:rPr>
        <w:t>6</w:t>
      </w:r>
      <w:r w:rsidR="008B40AE" w:rsidRPr="00D32CF1">
        <w:rPr>
          <w:rFonts w:ascii="Times New Roman" w:hAnsi="Times New Roman"/>
          <w:sz w:val="24"/>
          <w:szCs w:val="24"/>
        </w:rPr>
        <w:t>-20</w:t>
      </w:r>
      <w:r w:rsidR="00D32CF1" w:rsidRPr="00D32CF1">
        <w:rPr>
          <w:rFonts w:ascii="Times New Roman" w:hAnsi="Times New Roman"/>
          <w:sz w:val="24"/>
          <w:szCs w:val="24"/>
        </w:rPr>
        <w:t>2</w:t>
      </w:r>
      <w:r w:rsidR="007C6F98">
        <w:rPr>
          <w:rFonts w:ascii="Times New Roman" w:hAnsi="Times New Roman"/>
          <w:sz w:val="24"/>
          <w:szCs w:val="24"/>
        </w:rPr>
        <w:t>6</w:t>
      </w:r>
      <w:r w:rsidR="00D508ED" w:rsidRPr="00D32CF1">
        <w:rPr>
          <w:rFonts w:ascii="Times New Roman" w:hAnsi="Times New Roman"/>
          <w:sz w:val="24"/>
          <w:szCs w:val="24"/>
        </w:rPr>
        <w:t>/0</w:t>
      </w:r>
      <w:r w:rsidR="006C57B4">
        <w:rPr>
          <w:rFonts w:ascii="Times New Roman" w:hAnsi="Times New Roman"/>
          <w:sz w:val="24"/>
          <w:szCs w:val="24"/>
        </w:rPr>
        <w:t>1</w:t>
      </w:r>
    </w:p>
    <w:p w14:paraId="2C09914D" w14:textId="77777777" w:rsidR="005E674E" w:rsidRPr="00BD7610" w:rsidRDefault="005E674E" w:rsidP="005E674E">
      <w:pPr>
        <w:jc w:val="both"/>
        <w:rPr>
          <w:rFonts w:ascii="Times New Roman" w:hAnsi="Times New Roman"/>
        </w:rPr>
      </w:pPr>
    </w:p>
    <w:p w14:paraId="0617FBFC" w14:textId="77777777" w:rsidR="005E674E" w:rsidRPr="00BD7610" w:rsidRDefault="005E674E" w:rsidP="005E674E">
      <w:pPr>
        <w:jc w:val="both"/>
        <w:rPr>
          <w:rFonts w:ascii="Times New Roman" w:hAnsi="Times New Roman"/>
        </w:rPr>
      </w:pPr>
    </w:p>
    <w:p w14:paraId="612AB12F" w14:textId="77777777" w:rsidR="005E674E" w:rsidRDefault="005E674E" w:rsidP="005E674E">
      <w:pPr>
        <w:spacing w:before="4" w:after="4"/>
        <w:rPr>
          <w:rFonts w:ascii="Times New Roman" w:hAnsi="Times New Roman"/>
        </w:rPr>
      </w:pPr>
    </w:p>
    <w:p w14:paraId="3DDC5295" w14:textId="77777777" w:rsidR="005E674E" w:rsidRDefault="005E674E" w:rsidP="005E674E">
      <w:pPr>
        <w:spacing w:before="4" w:after="4"/>
        <w:jc w:val="center"/>
        <w:rPr>
          <w:rFonts w:ascii="Times New Roman" w:hAnsi="Times New Roman"/>
          <w:b/>
        </w:rPr>
      </w:pPr>
    </w:p>
    <w:p w14:paraId="4858F74B" w14:textId="77777777" w:rsidR="00D2481C" w:rsidRDefault="00D2481C" w:rsidP="00323A9A">
      <w:pPr>
        <w:spacing w:before="4" w:after="4"/>
        <w:rPr>
          <w:rFonts w:ascii="Times New Roman" w:hAnsi="Times New Roman"/>
          <w:b/>
        </w:rPr>
      </w:pPr>
    </w:p>
    <w:p w14:paraId="1813D7EF" w14:textId="77777777" w:rsidR="003A2500" w:rsidRDefault="003A2500" w:rsidP="005E674E">
      <w:pPr>
        <w:spacing w:before="4" w:after="4"/>
        <w:jc w:val="center"/>
        <w:rPr>
          <w:rFonts w:ascii="Times New Roman" w:hAnsi="Times New Roman"/>
          <w:b/>
        </w:rPr>
      </w:pPr>
    </w:p>
    <w:p w14:paraId="4C4F9D94" w14:textId="77777777" w:rsidR="00F45635" w:rsidRDefault="00F45635" w:rsidP="005E674E">
      <w:pPr>
        <w:spacing w:before="4" w:after="4"/>
        <w:jc w:val="center"/>
        <w:rPr>
          <w:rFonts w:ascii="Times New Roman" w:hAnsi="Times New Roman"/>
          <w:b/>
        </w:rPr>
      </w:pPr>
    </w:p>
    <w:p w14:paraId="255D019F" w14:textId="77777777" w:rsidR="005518F3" w:rsidRDefault="005518F3" w:rsidP="005E674E">
      <w:pPr>
        <w:spacing w:before="4" w:after="4"/>
        <w:jc w:val="center"/>
        <w:rPr>
          <w:rFonts w:ascii="Times New Roman" w:hAnsi="Times New Roman"/>
          <w:b/>
        </w:rPr>
      </w:pPr>
    </w:p>
    <w:p w14:paraId="7C13F5D8" w14:textId="58B38B5B" w:rsidR="005518F3" w:rsidRDefault="005518F3" w:rsidP="005E674E">
      <w:pPr>
        <w:spacing w:before="4" w:after="4"/>
        <w:jc w:val="center"/>
        <w:rPr>
          <w:rFonts w:ascii="Times New Roman" w:hAnsi="Times New Roman"/>
          <w:b/>
        </w:rPr>
      </w:pPr>
    </w:p>
    <w:p w14:paraId="7AF601D0" w14:textId="77777777" w:rsidR="00892AE3" w:rsidRDefault="00892AE3" w:rsidP="005E674E">
      <w:pPr>
        <w:spacing w:before="4" w:after="4"/>
        <w:jc w:val="center"/>
        <w:rPr>
          <w:rFonts w:ascii="Times New Roman" w:hAnsi="Times New Roman"/>
          <w:b/>
        </w:rPr>
      </w:pPr>
    </w:p>
    <w:p w14:paraId="24CB4B71" w14:textId="2259B407" w:rsidR="005E674E" w:rsidRPr="00BD7610" w:rsidRDefault="005518F3" w:rsidP="005E674E">
      <w:pPr>
        <w:spacing w:before="4" w:after="4"/>
        <w:jc w:val="center"/>
        <w:rPr>
          <w:rFonts w:ascii="Times New Roman" w:hAnsi="Times New Roman"/>
        </w:rPr>
      </w:pPr>
      <w:r w:rsidRPr="002C65B3">
        <w:rPr>
          <w:rFonts w:ascii="Times New Roman" w:hAnsi="Times New Roman"/>
          <w:b/>
        </w:rPr>
        <w:t xml:space="preserve">Varaždin, </w:t>
      </w:r>
      <w:r w:rsidR="008457C0">
        <w:rPr>
          <w:rFonts w:ascii="Times New Roman" w:hAnsi="Times New Roman"/>
          <w:b/>
        </w:rPr>
        <w:t>lipanj</w:t>
      </w:r>
      <w:r w:rsidR="00FF4E81" w:rsidRPr="002C65B3">
        <w:rPr>
          <w:rFonts w:ascii="Times New Roman" w:hAnsi="Times New Roman"/>
          <w:b/>
        </w:rPr>
        <w:t xml:space="preserve"> </w:t>
      </w:r>
      <w:r w:rsidR="008C7642" w:rsidRPr="002C65B3">
        <w:rPr>
          <w:rFonts w:ascii="Times New Roman" w:hAnsi="Times New Roman"/>
          <w:b/>
        </w:rPr>
        <w:t>20</w:t>
      </w:r>
      <w:r w:rsidR="00373926" w:rsidRPr="002C65B3">
        <w:rPr>
          <w:rFonts w:ascii="Times New Roman" w:hAnsi="Times New Roman"/>
          <w:b/>
        </w:rPr>
        <w:t>2</w:t>
      </w:r>
      <w:r w:rsidR="007C6F98">
        <w:rPr>
          <w:rFonts w:ascii="Times New Roman" w:hAnsi="Times New Roman"/>
          <w:b/>
        </w:rPr>
        <w:t>6</w:t>
      </w:r>
      <w:r w:rsidR="005E674E" w:rsidRPr="002C65B3">
        <w:rPr>
          <w:rFonts w:ascii="Times New Roman" w:hAnsi="Times New Roman"/>
          <w:b/>
        </w:rPr>
        <w:t>.</w:t>
      </w:r>
    </w:p>
    <w:p w14:paraId="2619FE27" w14:textId="77777777" w:rsidR="00BD5010" w:rsidRPr="00BD7610" w:rsidRDefault="00295AE7" w:rsidP="00E739C3">
      <w:pPr>
        <w:spacing w:after="0"/>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253C23EB" w14:textId="76181489" w:rsidR="00A1531E" w:rsidRDefault="008971AE">
      <w:pPr>
        <w:pStyle w:val="Sadraj1"/>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i w:val="0"/>
          <w:iCs w:val="0"/>
          <w:smallCaps/>
          <w:spacing w:val="0"/>
          <w:sz w:val="22"/>
          <w:szCs w:val="22"/>
        </w:rPr>
        <w:fldChar w:fldCharType="begin"/>
      </w:r>
      <w:r w:rsidRPr="00BD7610">
        <w:rPr>
          <w:rStyle w:val="Istaknuto"/>
          <w:rFonts w:ascii="Times New Roman" w:hAnsi="Times New Roman" w:cs="Times New Roman"/>
          <w:i w:val="0"/>
          <w:iCs w:val="0"/>
          <w:spacing w:val="0"/>
          <w:sz w:val="22"/>
          <w:szCs w:val="22"/>
        </w:rPr>
        <w:instrText xml:space="preserve"> TOC \o "1-3" \h \z \u </w:instrText>
      </w:r>
      <w:r w:rsidRPr="00BD7610">
        <w:rPr>
          <w:rStyle w:val="Istaknuto"/>
          <w:rFonts w:ascii="Times New Roman" w:hAnsi="Times New Roman" w:cs="Times New Roman"/>
          <w:i w:val="0"/>
          <w:iCs w:val="0"/>
          <w:smallCaps/>
          <w:spacing w:val="0"/>
          <w:sz w:val="22"/>
          <w:szCs w:val="22"/>
        </w:rPr>
        <w:fldChar w:fldCharType="separate"/>
      </w:r>
      <w:hyperlink w:anchor="_Toc233725441" w:history="1">
        <w:r w:rsidR="00A1531E" w:rsidRPr="0070153C">
          <w:rPr>
            <w:rStyle w:val="Hiperveza"/>
            <w:noProof/>
          </w:rPr>
          <w:t>1. OPĆI PODACI</w:t>
        </w:r>
        <w:r w:rsidR="00A1531E">
          <w:rPr>
            <w:noProof/>
            <w:webHidden/>
          </w:rPr>
          <w:tab/>
        </w:r>
        <w:r w:rsidR="00A1531E">
          <w:rPr>
            <w:noProof/>
            <w:webHidden/>
          </w:rPr>
          <w:fldChar w:fldCharType="begin"/>
        </w:r>
        <w:r w:rsidR="00A1531E">
          <w:rPr>
            <w:noProof/>
            <w:webHidden/>
          </w:rPr>
          <w:instrText xml:space="preserve"> PAGEREF _Toc233725441 \h </w:instrText>
        </w:r>
        <w:r w:rsidR="00A1531E">
          <w:rPr>
            <w:noProof/>
            <w:webHidden/>
          </w:rPr>
        </w:r>
        <w:r w:rsidR="00A1531E">
          <w:rPr>
            <w:noProof/>
            <w:webHidden/>
          </w:rPr>
          <w:fldChar w:fldCharType="separate"/>
        </w:r>
        <w:r w:rsidR="00A1531E">
          <w:rPr>
            <w:noProof/>
            <w:webHidden/>
          </w:rPr>
          <w:t>3</w:t>
        </w:r>
        <w:r w:rsidR="00A1531E">
          <w:rPr>
            <w:noProof/>
            <w:webHidden/>
          </w:rPr>
          <w:fldChar w:fldCharType="end"/>
        </w:r>
      </w:hyperlink>
    </w:p>
    <w:p w14:paraId="0F3AB542" w14:textId="5B5269FF"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42" w:history="1">
        <w:r w:rsidRPr="0070153C">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Podaci o Naručitelju</w:t>
        </w:r>
        <w:r>
          <w:rPr>
            <w:noProof/>
            <w:webHidden/>
          </w:rPr>
          <w:tab/>
        </w:r>
        <w:r>
          <w:rPr>
            <w:noProof/>
            <w:webHidden/>
          </w:rPr>
          <w:fldChar w:fldCharType="begin"/>
        </w:r>
        <w:r>
          <w:rPr>
            <w:noProof/>
            <w:webHidden/>
          </w:rPr>
          <w:instrText xml:space="preserve"> PAGEREF _Toc233725442 \h </w:instrText>
        </w:r>
        <w:r>
          <w:rPr>
            <w:noProof/>
            <w:webHidden/>
          </w:rPr>
        </w:r>
        <w:r>
          <w:rPr>
            <w:noProof/>
            <w:webHidden/>
          </w:rPr>
          <w:fldChar w:fldCharType="separate"/>
        </w:r>
        <w:r>
          <w:rPr>
            <w:noProof/>
            <w:webHidden/>
          </w:rPr>
          <w:t>3</w:t>
        </w:r>
        <w:r>
          <w:rPr>
            <w:noProof/>
            <w:webHidden/>
          </w:rPr>
          <w:fldChar w:fldCharType="end"/>
        </w:r>
      </w:hyperlink>
    </w:p>
    <w:p w14:paraId="5A485202" w14:textId="75FFDB90"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43" w:history="1">
        <w:r w:rsidRPr="0070153C">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_Toc233725443 \h </w:instrText>
        </w:r>
        <w:r>
          <w:rPr>
            <w:noProof/>
            <w:webHidden/>
          </w:rPr>
        </w:r>
        <w:r>
          <w:rPr>
            <w:noProof/>
            <w:webHidden/>
          </w:rPr>
          <w:fldChar w:fldCharType="separate"/>
        </w:r>
        <w:r>
          <w:rPr>
            <w:noProof/>
            <w:webHidden/>
          </w:rPr>
          <w:t>3</w:t>
        </w:r>
        <w:r>
          <w:rPr>
            <w:noProof/>
            <w:webHidden/>
          </w:rPr>
          <w:fldChar w:fldCharType="end"/>
        </w:r>
      </w:hyperlink>
    </w:p>
    <w:p w14:paraId="237EF6F0" w14:textId="0790B842"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44" w:history="1">
        <w:r w:rsidRPr="0070153C">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lang w:eastAsia="x-none"/>
          </w:rPr>
          <w:t>Vrsta postupka nabave</w:t>
        </w:r>
        <w:r>
          <w:rPr>
            <w:noProof/>
            <w:webHidden/>
          </w:rPr>
          <w:tab/>
        </w:r>
        <w:r>
          <w:rPr>
            <w:noProof/>
            <w:webHidden/>
          </w:rPr>
          <w:fldChar w:fldCharType="begin"/>
        </w:r>
        <w:r>
          <w:rPr>
            <w:noProof/>
            <w:webHidden/>
          </w:rPr>
          <w:instrText xml:space="preserve"> PAGEREF _Toc233725444 \h </w:instrText>
        </w:r>
        <w:r>
          <w:rPr>
            <w:noProof/>
            <w:webHidden/>
          </w:rPr>
        </w:r>
        <w:r>
          <w:rPr>
            <w:noProof/>
            <w:webHidden/>
          </w:rPr>
          <w:fldChar w:fldCharType="separate"/>
        </w:r>
        <w:r>
          <w:rPr>
            <w:noProof/>
            <w:webHidden/>
          </w:rPr>
          <w:t>3</w:t>
        </w:r>
        <w:r>
          <w:rPr>
            <w:noProof/>
            <w:webHidden/>
          </w:rPr>
          <w:fldChar w:fldCharType="end"/>
        </w:r>
      </w:hyperlink>
    </w:p>
    <w:p w14:paraId="58D4115B" w14:textId="5F187116"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45" w:history="1">
        <w:r w:rsidRPr="0070153C">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Procijenjena vrijednost nabave</w:t>
        </w:r>
        <w:r>
          <w:rPr>
            <w:noProof/>
            <w:webHidden/>
          </w:rPr>
          <w:tab/>
        </w:r>
        <w:r>
          <w:rPr>
            <w:noProof/>
            <w:webHidden/>
          </w:rPr>
          <w:fldChar w:fldCharType="begin"/>
        </w:r>
        <w:r>
          <w:rPr>
            <w:noProof/>
            <w:webHidden/>
          </w:rPr>
          <w:instrText xml:space="preserve"> PAGEREF _Toc233725445 \h </w:instrText>
        </w:r>
        <w:r>
          <w:rPr>
            <w:noProof/>
            <w:webHidden/>
          </w:rPr>
        </w:r>
        <w:r>
          <w:rPr>
            <w:noProof/>
            <w:webHidden/>
          </w:rPr>
          <w:fldChar w:fldCharType="separate"/>
        </w:r>
        <w:r>
          <w:rPr>
            <w:noProof/>
            <w:webHidden/>
          </w:rPr>
          <w:t>3</w:t>
        </w:r>
        <w:r>
          <w:rPr>
            <w:noProof/>
            <w:webHidden/>
          </w:rPr>
          <w:fldChar w:fldCharType="end"/>
        </w:r>
      </w:hyperlink>
    </w:p>
    <w:p w14:paraId="5AAAA46D" w14:textId="59CFAAEE"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46" w:history="1">
        <w:r w:rsidRPr="0070153C">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Vrsta ugovora o nabavi</w:t>
        </w:r>
        <w:r>
          <w:rPr>
            <w:noProof/>
            <w:webHidden/>
          </w:rPr>
          <w:tab/>
        </w:r>
        <w:r>
          <w:rPr>
            <w:noProof/>
            <w:webHidden/>
          </w:rPr>
          <w:fldChar w:fldCharType="begin"/>
        </w:r>
        <w:r>
          <w:rPr>
            <w:noProof/>
            <w:webHidden/>
          </w:rPr>
          <w:instrText xml:space="preserve"> PAGEREF _Toc233725446 \h </w:instrText>
        </w:r>
        <w:r>
          <w:rPr>
            <w:noProof/>
            <w:webHidden/>
          </w:rPr>
        </w:r>
        <w:r>
          <w:rPr>
            <w:noProof/>
            <w:webHidden/>
          </w:rPr>
          <w:fldChar w:fldCharType="separate"/>
        </w:r>
        <w:r>
          <w:rPr>
            <w:noProof/>
            <w:webHidden/>
          </w:rPr>
          <w:t>3</w:t>
        </w:r>
        <w:r>
          <w:rPr>
            <w:noProof/>
            <w:webHidden/>
          </w:rPr>
          <w:fldChar w:fldCharType="end"/>
        </w:r>
      </w:hyperlink>
    </w:p>
    <w:p w14:paraId="5F72D7AA" w14:textId="5B153BAD" w:rsidR="00A1531E" w:rsidRDefault="00A1531E">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33725447" w:history="1">
        <w:r w:rsidRPr="0070153C">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70153C">
          <w:rPr>
            <w:rStyle w:val="Hiperveza"/>
            <w:noProof/>
          </w:rPr>
          <w:t>PODACI O PREDMETU NABAVE</w:t>
        </w:r>
        <w:r>
          <w:rPr>
            <w:noProof/>
            <w:webHidden/>
          </w:rPr>
          <w:tab/>
        </w:r>
        <w:r>
          <w:rPr>
            <w:noProof/>
            <w:webHidden/>
          </w:rPr>
          <w:fldChar w:fldCharType="begin"/>
        </w:r>
        <w:r>
          <w:rPr>
            <w:noProof/>
            <w:webHidden/>
          </w:rPr>
          <w:instrText xml:space="preserve"> PAGEREF _Toc233725447 \h </w:instrText>
        </w:r>
        <w:r>
          <w:rPr>
            <w:noProof/>
            <w:webHidden/>
          </w:rPr>
        </w:r>
        <w:r>
          <w:rPr>
            <w:noProof/>
            <w:webHidden/>
          </w:rPr>
          <w:fldChar w:fldCharType="separate"/>
        </w:r>
        <w:r>
          <w:rPr>
            <w:noProof/>
            <w:webHidden/>
          </w:rPr>
          <w:t>3</w:t>
        </w:r>
        <w:r>
          <w:rPr>
            <w:noProof/>
            <w:webHidden/>
          </w:rPr>
          <w:fldChar w:fldCharType="end"/>
        </w:r>
      </w:hyperlink>
    </w:p>
    <w:p w14:paraId="53C88E71" w14:textId="71149900"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48" w:history="1">
        <w:r w:rsidRPr="0070153C">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Predmet nabave</w:t>
        </w:r>
        <w:r>
          <w:rPr>
            <w:noProof/>
            <w:webHidden/>
          </w:rPr>
          <w:tab/>
        </w:r>
        <w:r>
          <w:rPr>
            <w:noProof/>
            <w:webHidden/>
          </w:rPr>
          <w:fldChar w:fldCharType="begin"/>
        </w:r>
        <w:r>
          <w:rPr>
            <w:noProof/>
            <w:webHidden/>
          </w:rPr>
          <w:instrText xml:space="preserve"> PAGEREF _Toc233725448 \h </w:instrText>
        </w:r>
        <w:r>
          <w:rPr>
            <w:noProof/>
            <w:webHidden/>
          </w:rPr>
        </w:r>
        <w:r>
          <w:rPr>
            <w:noProof/>
            <w:webHidden/>
          </w:rPr>
          <w:fldChar w:fldCharType="separate"/>
        </w:r>
        <w:r>
          <w:rPr>
            <w:noProof/>
            <w:webHidden/>
          </w:rPr>
          <w:t>3</w:t>
        </w:r>
        <w:r>
          <w:rPr>
            <w:noProof/>
            <w:webHidden/>
          </w:rPr>
          <w:fldChar w:fldCharType="end"/>
        </w:r>
      </w:hyperlink>
    </w:p>
    <w:p w14:paraId="500D5E4A" w14:textId="0050D044"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49" w:history="1">
        <w:r w:rsidRPr="0070153C">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Vrsta, kvaliteta i količina predmeta nabave</w:t>
        </w:r>
        <w:r>
          <w:rPr>
            <w:noProof/>
            <w:webHidden/>
          </w:rPr>
          <w:tab/>
        </w:r>
        <w:r>
          <w:rPr>
            <w:noProof/>
            <w:webHidden/>
          </w:rPr>
          <w:fldChar w:fldCharType="begin"/>
        </w:r>
        <w:r>
          <w:rPr>
            <w:noProof/>
            <w:webHidden/>
          </w:rPr>
          <w:instrText xml:space="preserve"> PAGEREF _Toc233725449 \h </w:instrText>
        </w:r>
        <w:r>
          <w:rPr>
            <w:noProof/>
            <w:webHidden/>
          </w:rPr>
        </w:r>
        <w:r>
          <w:rPr>
            <w:noProof/>
            <w:webHidden/>
          </w:rPr>
          <w:fldChar w:fldCharType="separate"/>
        </w:r>
        <w:r>
          <w:rPr>
            <w:noProof/>
            <w:webHidden/>
          </w:rPr>
          <w:t>3</w:t>
        </w:r>
        <w:r>
          <w:rPr>
            <w:noProof/>
            <w:webHidden/>
          </w:rPr>
          <w:fldChar w:fldCharType="end"/>
        </w:r>
      </w:hyperlink>
    </w:p>
    <w:p w14:paraId="2BE72389" w14:textId="6F2C124F"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50" w:history="1">
        <w:r w:rsidRPr="0070153C">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Mjesto i rok izvođenja radova</w:t>
        </w:r>
        <w:r>
          <w:rPr>
            <w:noProof/>
            <w:webHidden/>
          </w:rPr>
          <w:tab/>
        </w:r>
        <w:r>
          <w:rPr>
            <w:noProof/>
            <w:webHidden/>
          </w:rPr>
          <w:fldChar w:fldCharType="begin"/>
        </w:r>
        <w:r>
          <w:rPr>
            <w:noProof/>
            <w:webHidden/>
          </w:rPr>
          <w:instrText xml:space="preserve"> PAGEREF _Toc233725450 \h </w:instrText>
        </w:r>
        <w:r>
          <w:rPr>
            <w:noProof/>
            <w:webHidden/>
          </w:rPr>
        </w:r>
        <w:r>
          <w:rPr>
            <w:noProof/>
            <w:webHidden/>
          </w:rPr>
          <w:fldChar w:fldCharType="separate"/>
        </w:r>
        <w:r>
          <w:rPr>
            <w:noProof/>
            <w:webHidden/>
          </w:rPr>
          <w:t>3</w:t>
        </w:r>
        <w:r>
          <w:rPr>
            <w:noProof/>
            <w:webHidden/>
          </w:rPr>
          <w:fldChar w:fldCharType="end"/>
        </w:r>
      </w:hyperlink>
    </w:p>
    <w:p w14:paraId="5D4B12C3" w14:textId="5F796228" w:rsidR="00A1531E" w:rsidRDefault="00A1531E">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33725451" w:history="1">
        <w:r w:rsidRPr="0070153C">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70153C">
          <w:rPr>
            <w:rStyle w:val="Hiperveza"/>
            <w:noProof/>
          </w:rPr>
          <w:t>OSNOVE ZA ISKLJUČENJE GOSPODARSKOG SUBJEKTA</w:t>
        </w:r>
        <w:r>
          <w:rPr>
            <w:noProof/>
            <w:webHidden/>
          </w:rPr>
          <w:tab/>
        </w:r>
        <w:r>
          <w:rPr>
            <w:noProof/>
            <w:webHidden/>
          </w:rPr>
          <w:fldChar w:fldCharType="begin"/>
        </w:r>
        <w:r>
          <w:rPr>
            <w:noProof/>
            <w:webHidden/>
          </w:rPr>
          <w:instrText xml:space="preserve"> PAGEREF _Toc233725451 \h </w:instrText>
        </w:r>
        <w:r>
          <w:rPr>
            <w:noProof/>
            <w:webHidden/>
          </w:rPr>
        </w:r>
        <w:r>
          <w:rPr>
            <w:noProof/>
            <w:webHidden/>
          </w:rPr>
          <w:fldChar w:fldCharType="separate"/>
        </w:r>
        <w:r>
          <w:rPr>
            <w:noProof/>
            <w:webHidden/>
          </w:rPr>
          <w:t>4</w:t>
        </w:r>
        <w:r>
          <w:rPr>
            <w:noProof/>
            <w:webHidden/>
          </w:rPr>
          <w:fldChar w:fldCharType="end"/>
        </w:r>
      </w:hyperlink>
    </w:p>
    <w:p w14:paraId="241BB46F" w14:textId="6E9D18D4"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52" w:history="1">
        <w:r w:rsidRPr="0070153C">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Kažnjavanje</w:t>
        </w:r>
        <w:r>
          <w:rPr>
            <w:noProof/>
            <w:webHidden/>
          </w:rPr>
          <w:tab/>
        </w:r>
        <w:r>
          <w:rPr>
            <w:noProof/>
            <w:webHidden/>
          </w:rPr>
          <w:fldChar w:fldCharType="begin"/>
        </w:r>
        <w:r>
          <w:rPr>
            <w:noProof/>
            <w:webHidden/>
          </w:rPr>
          <w:instrText xml:space="preserve"> PAGEREF _Toc233725452 \h </w:instrText>
        </w:r>
        <w:r>
          <w:rPr>
            <w:noProof/>
            <w:webHidden/>
          </w:rPr>
        </w:r>
        <w:r>
          <w:rPr>
            <w:noProof/>
            <w:webHidden/>
          </w:rPr>
          <w:fldChar w:fldCharType="separate"/>
        </w:r>
        <w:r>
          <w:rPr>
            <w:noProof/>
            <w:webHidden/>
          </w:rPr>
          <w:t>4</w:t>
        </w:r>
        <w:r>
          <w:rPr>
            <w:noProof/>
            <w:webHidden/>
          </w:rPr>
          <w:fldChar w:fldCharType="end"/>
        </w:r>
      </w:hyperlink>
    </w:p>
    <w:p w14:paraId="55E5C7E3" w14:textId="58EC1E71"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53" w:history="1">
        <w:r w:rsidRPr="0070153C">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Neisplata plaća</w:t>
        </w:r>
        <w:r>
          <w:rPr>
            <w:noProof/>
            <w:webHidden/>
          </w:rPr>
          <w:tab/>
        </w:r>
        <w:r>
          <w:rPr>
            <w:noProof/>
            <w:webHidden/>
          </w:rPr>
          <w:fldChar w:fldCharType="begin"/>
        </w:r>
        <w:r>
          <w:rPr>
            <w:noProof/>
            <w:webHidden/>
          </w:rPr>
          <w:instrText xml:space="preserve"> PAGEREF _Toc233725453 \h </w:instrText>
        </w:r>
        <w:r>
          <w:rPr>
            <w:noProof/>
            <w:webHidden/>
          </w:rPr>
        </w:r>
        <w:r>
          <w:rPr>
            <w:noProof/>
            <w:webHidden/>
          </w:rPr>
          <w:fldChar w:fldCharType="separate"/>
        </w:r>
        <w:r>
          <w:rPr>
            <w:noProof/>
            <w:webHidden/>
          </w:rPr>
          <w:t>5</w:t>
        </w:r>
        <w:r>
          <w:rPr>
            <w:noProof/>
            <w:webHidden/>
          </w:rPr>
          <w:fldChar w:fldCharType="end"/>
        </w:r>
      </w:hyperlink>
    </w:p>
    <w:p w14:paraId="6B3226D4" w14:textId="66C14C6B"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54" w:history="1">
        <w:r w:rsidRPr="0070153C">
          <w:rPr>
            <w:rStyle w:val="Hiperveza"/>
            <w:noProof/>
          </w:rPr>
          <w:t>3.3.</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Zabranjeni sporazum</w:t>
        </w:r>
        <w:r>
          <w:rPr>
            <w:noProof/>
            <w:webHidden/>
          </w:rPr>
          <w:tab/>
        </w:r>
        <w:r>
          <w:rPr>
            <w:noProof/>
            <w:webHidden/>
          </w:rPr>
          <w:fldChar w:fldCharType="begin"/>
        </w:r>
        <w:r>
          <w:rPr>
            <w:noProof/>
            <w:webHidden/>
          </w:rPr>
          <w:instrText xml:space="preserve"> PAGEREF _Toc233725454 \h </w:instrText>
        </w:r>
        <w:r>
          <w:rPr>
            <w:noProof/>
            <w:webHidden/>
          </w:rPr>
        </w:r>
        <w:r>
          <w:rPr>
            <w:noProof/>
            <w:webHidden/>
          </w:rPr>
          <w:fldChar w:fldCharType="separate"/>
        </w:r>
        <w:r>
          <w:rPr>
            <w:noProof/>
            <w:webHidden/>
          </w:rPr>
          <w:t>5</w:t>
        </w:r>
        <w:r>
          <w:rPr>
            <w:noProof/>
            <w:webHidden/>
          </w:rPr>
          <w:fldChar w:fldCharType="end"/>
        </w:r>
      </w:hyperlink>
    </w:p>
    <w:p w14:paraId="7E088B46" w14:textId="5A7C5F74"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55" w:history="1">
        <w:r w:rsidRPr="0070153C">
          <w:rPr>
            <w:rStyle w:val="Hiperveza"/>
            <w:noProof/>
          </w:rPr>
          <w:t>3.4.</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_Toc233725455 \h </w:instrText>
        </w:r>
        <w:r>
          <w:rPr>
            <w:noProof/>
            <w:webHidden/>
          </w:rPr>
        </w:r>
        <w:r>
          <w:rPr>
            <w:noProof/>
            <w:webHidden/>
          </w:rPr>
          <w:fldChar w:fldCharType="separate"/>
        </w:r>
        <w:r>
          <w:rPr>
            <w:noProof/>
            <w:webHidden/>
          </w:rPr>
          <w:t>6</w:t>
        </w:r>
        <w:r>
          <w:rPr>
            <w:noProof/>
            <w:webHidden/>
          </w:rPr>
          <w:fldChar w:fldCharType="end"/>
        </w:r>
      </w:hyperlink>
    </w:p>
    <w:p w14:paraId="28D3EACD" w14:textId="31EFE6E4" w:rsidR="00A1531E" w:rsidRDefault="00A1531E">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33725456" w:history="1">
        <w:r w:rsidRPr="0070153C">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70153C">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_Toc233725456 \h </w:instrText>
        </w:r>
        <w:r>
          <w:rPr>
            <w:noProof/>
            <w:webHidden/>
          </w:rPr>
        </w:r>
        <w:r>
          <w:rPr>
            <w:noProof/>
            <w:webHidden/>
          </w:rPr>
          <w:fldChar w:fldCharType="separate"/>
        </w:r>
        <w:r>
          <w:rPr>
            <w:noProof/>
            <w:webHidden/>
          </w:rPr>
          <w:t>6</w:t>
        </w:r>
        <w:r>
          <w:rPr>
            <w:noProof/>
            <w:webHidden/>
          </w:rPr>
          <w:fldChar w:fldCharType="end"/>
        </w:r>
      </w:hyperlink>
    </w:p>
    <w:p w14:paraId="64E38360" w14:textId="5E7BA424"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57" w:history="1">
        <w:r w:rsidRPr="0070153C">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Sposobnost za obavljanje profesionalne djelatnosti</w:t>
        </w:r>
        <w:r>
          <w:rPr>
            <w:noProof/>
            <w:webHidden/>
          </w:rPr>
          <w:tab/>
        </w:r>
        <w:r>
          <w:rPr>
            <w:noProof/>
            <w:webHidden/>
          </w:rPr>
          <w:fldChar w:fldCharType="begin"/>
        </w:r>
        <w:r>
          <w:rPr>
            <w:noProof/>
            <w:webHidden/>
          </w:rPr>
          <w:instrText xml:space="preserve"> PAGEREF _Toc233725457 \h </w:instrText>
        </w:r>
        <w:r>
          <w:rPr>
            <w:noProof/>
            <w:webHidden/>
          </w:rPr>
        </w:r>
        <w:r>
          <w:rPr>
            <w:noProof/>
            <w:webHidden/>
          </w:rPr>
          <w:fldChar w:fldCharType="separate"/>
        </w:r>
        <w:r>
          <w:rPr>
            <w:noProof/>
            <w:webHidden/>
          </w:rPr>
          <w:t>6</w:t>
        </w:r>
        <w:r>
          <w:rPr>
            <w:noProof/>
            <w:webHidden/>
          </w:rPr>
          <w:fldChar w:fldCharType="end"/>
        </w:r>
      </w:hyperlink>
    </w:p>
    <w:p w14:paraId="0733EFF7" w14:textId="7C11F1AC" w:rsidR="00A1531E" w:rsidRDefault="00A1531E">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33725458" w:history="1">
        <w:r w:rsidRPr="0070153C">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70153C">
          <w:rPr>
            <w:rStyle w:val="Hiperveza"/>
            <w:noProof/>
          </w:rPr>
          <w:t>PODACI O PONUDI</w:t>
        </w:r>
        <w:r>
          <w:rPr>
            <w:noProof/>
            <w:webHidden/>
          </w:rPr>
          <w:tab/>
        </w:r>
        <w:r>
          <w:rPr>
            <w:noProof/>
            <w:webHidden/>
          </w:rPr>
          <w:fldChar w:fldCharType="begin"/>
        </w:r>
        <w:r>
          <w:rPr>
            <w:noProof/>
            <w:webHidden/>
          </w:rPr>
          <w:instrText xml:space="preserve"> PAGEREF _Toc233725458 \h </w:instrText>
        </w:r>
        <w:r>
          <w:rPr>
            <w:noProof/>
            <w:webHidden/>
          </w:rPr>
        </w:r>
        <w:r>
          <w:rPr>
            <w:noProof/>
            <w:webHidden/>
          </w:rPr>
          <w:fldChar w:fldCharType="separate"/>
        </w:r>
        <w:r>
          <w:rPr>
            <w:noProof/>
            <w:webHidden/>
          </w:rPr>
          <w:t>6</w:t>
        </w:r>
        <w:r>
          <w:rPr>
            <w:noProof/>
            <w:webHidden/>
          </w:rPr>
          <w:fldChar w:fldCharType="end"/>
        </w:r>
      </w:hyperlink>
    </w:p>
    <w:p w14:paraId="6E899465" w14:textId="3336C694"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59" w:history="1">
        <w:r w:rsidRPr="0070153C">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Sadržaj i način izrade ponude</w:t>
        </w:r>
        <w:r>
          <w:rPr>
            <w:noProof/>
            <w:webHidden/>
          </w:rPr>
          <w:tab/>
        </w:r>
        <w:r>
          <w:rPr>
            <w:noProof/>
            <w:webHidden/>
          </w:rPr>
          <w:fldChar w:fldCharType="begin"/>
        </w:r>
        <w:r>
          <w:rPr>
            <w:noProof/>
            <w:webHidden/>
          </w:rPr>
          <w:instrText xml:space="preserve"> PAGEREF _Toc233725459 \h </w:instrText>
        </w:r>
        <w:r>
          <w:rPr>
            <w:noProof/>
            <w:webHidden/>
          </w:rPr>
        </w:r>
        <w:r>
          <w:rPr>
            <w:noProof/>
            <w:webHidden/>
          </w:rPr>
          <w:fldChar w:fldCharType="separate"/>
        </w:r>
        <w:r>
          <w:rPr>
            <w:noProof/>
            <w:webHidden/>
          </w:rPr>
          <w:t>6</w:t>
        </w:r>
        <w:r>
          <w:rPr>
            <w:noProof/>
            <w:webHidden/>
          </w:rPr>
          <w:fldChar w:fldCharType="end"/>
        </w:r>
      </w:hyperlink>
    </w:p>
    <w:p w14:paraId="2F0ED357" w14:textId="0AD7A452"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60" w:history="1">
        <w:r w:rsidRPr="0070153C">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Način dostave ponuda i/ili izmjena/dopuna ponuda</w:t>
        </w:r>
        <w:r>
          <w:rPr>
            <w:noProof/>
            <w:webHidden/>
          </w:rPr>
          <w:tab/>
        </w:r>
        <w:r>
          <w:rPr>
            <w:noProof/>
            <w:webHidden/>
          </w:rPr>
          <w:fldChar w:fldCharType="begin"/>
        </w:r>
        <w:r>
          <w:rPr>
            <w:noProof/>
            <w:webHidden/>
          </w:rPr>
          <w:instrText xml:space="preserve"> PAGEREF _Toc233725460 \h </w:instrText>
        </w:r>
        <w:r>
          <w:rPr>
            <w:noProof/>
            <w:webHidden/>
          </w:rPr>
        </w:r>
        <w:r>
          <w:rPr>
            <w:noProof/>
            <w:webHidden/>
          </w:rPr>
          <w:fldChar w:fldCharType="separate"/>
        </w:r>
        <w:r>
          <w:rPr>
            <w:noProof/>
            <w:webHidden/>
          </w:rPr>
          <w:t>7</w:t>
        </w:r>
        <w:r>
          <w:rPr>
            <w:noProof/>
            <w:webHidden/>
          </w:rPr>
          <w:fldChar w:fldCharType="end"/>
        </w:r>
      </w:hyperlink>
    </w:p>
    <w:p w14:paraId="66CE72C4" w14:textId="3AE91D37"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61" w:history="1">
        <w:r w:rsidRPr="0070153C">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Dopustivost dostave ponuda elektroničkim putem</w:t>
        </w:r>
        <w:r>
          <w:rPr>
            <w:noProof/>
            <w:webHidden/>
          </w:rPr>
          <w:tab/>
        </w:r>
        <w:r>
          <w:rPr>
            <w:noProof/>
            <w:webHidden/>
          </w:rPr>
          <w:fldChar w:fldCharType="begin"/>
        </w:r>
        <w:r>
          <w:rPr>
            <w:noProof/>
            <w:webHidden/>
          </w:rPr>
          <w:instrText xml:space="preserve"> PAGEREF _Toc233725461 \h </w:instrText>
        </w:r>
        <w:r>
          <w:rPr>
            <w:noProof/>
            <w:webHidden/>
          </w:rPr>
        </w:r>
        <w:r>
          <w:rPr>
            <w:noProof/>
            <w:webHidden/>
          </w:rPr>
          <w:fldChar w:fldCharType="separate"/>
        </w:r>
        <w:r>
          <w:rPr>
            <w:noProof/>
            <w:webHidden/>
          </w:rPr>
          <w:t>7</w:t>
        </w:r>
        <w:r>
          <w:rPr>
            <w:noProof/>
            <w:webHidden/>
          </w:rPr>
          <w:fldChar w:fldCharType="end"/>
        </w:r>
      </w:hyperlink>
    </w:p>
    <w:p w14:paraId="1915B1F5" w14:textId="0EB6AC3C"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62" w:history="1">
        <w:r w:rsidRPr="0070153C">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Dopustivost varijanti  ponuda</w:t>
        </w:r>
        <w:r>
          <w:rPr>
            <w:noProof/>
            <w:webHidden/>
          </w:rPr>
          <w:tab/>
        </w:r>
        <w:r>
          <w:rPr>
            <w:noProof/>
            <w:webHidden/>
          </w:rPr>
          <w:fldChar w:fldCharType="begin"/>
        </w:r>
        <w:r>
          <w:rPr>
            <w:noProof/>
            <w:webHidden/>
          </w:rPr>
          <w:instrText xml:space="preserve"> PAGEREF _Toc233725462 \h </w:instrText>
        </w:r>
        <w:r>
          <w:rPr>
            <w:noProof/>
            <w:webHidden/>
          </w:rPr>
        </w:r>
        <w:r>
          <w:rPr>
            <w:noProof/>
            <w:webHidden/>
          </w:rPr>
          <w:fldChar w:fldCharType="separate"/>
        </w:r>
        <w:r>
          <w:rPr>
            <w:noProof/>
            <w:webHidden/>
          </w:rPr>
          <w:t>8</w:t>
        </w:r>
        <w:r>
          <w:rPr>
            <w:noProof/>
            <w:webHidden/>
          </w:rPr>
          <w:fldChar w:fldCharType="end"/>
        </w:r>
      </w:hyperlink>
    </w:p>
    <w:p w14:paraId="7058B4EE" w14:textId="6B4569F7"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63" w:history="1">
        <w:r w:rsidRPr="0070153C">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Način određivanja cijene ponude</w:t>
        </w:r>
        <w:r>
          <w:rPr>
            <w:noProof/>
            <w:webHidden/>
          </w:rPr>
          <w:tab/>
        </w:r>
        <w:r>
          <w:rPr>
            <w:noProof/>
            <w:webHidden/>
          </w:rPr>
          <w:fldChar w:fldCharType="begin"/>
        </w:r>
        <w:r>
          <w:rPr>
            <w:noProof/>
            <w:webHidden/>
          </w:rPr>
          <w:instrText xml:space="preserve"> PAGEREF _Toc233725463 \h </w:instrText>
        </w:r>
        <w:r>
          <w:rPr>
            <w:noProof/>
            <w:webHidden/>
          </w:rPr>
        </w:r>
        <w:r>
          <w:rPr>
            <w:noProof/>
            <w:webHidden/>
          </w:rPr>
          <w:fldChar w:fldCharType="separate"/>
        </w:r>
        <w:r>
          <w:rPr>
            <w:noProof/>
            <w:webHidden/>
          </w:rPr>
          <w:t>8</w:t>
        </w:r>
        <w:r>
          <w:rPr>
            <w:noProof/>
            <w:webHidden/>
          </w:rPr>
          <w:fldChar w:fldCharType="end"/>
        </w:r>
      </w:hyperlink>
    </w:p>
    <w:p w14:paraId="1621FFC1" w14:textId="3795CD5D"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64" w:history="1">
        <w:r w:rsidRPr="0070153C">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Kriterij za odabir ponude</w:t>
        </w:r>
        <w:r>
          <w:rPr>
            <w:noProof/>
            <w:webHidden/>
          </w:rPr>
          <w:tab/>
        </w:r>
        <w:r>
          <w:rPr>
            <w:noProof/>
            <w:webHidden/>
          </w:rPr>
          <w:fldChar w:fldCharType="begin"/>
        </w:r>
        <w:r>
          <w:rPr>
            <w:noProof/>
            <w:webHidden/>
          </w:rPr>
          <w:instrText xml:space="preserve"> PAGEREF _Toc233725464 \h </w:instrText>
        </w:r>
        <w:r>
          <w:rPr>
            <w:noProof/>
            <w:webHidden/>
          </w:rPr>
        </w:r>
        <w:r>
          <w:rPr>
            <w:noProof/>
            <w:webHidden/>
          </w:rPr>
          <w:fldChar w:fldCharType="separate"/>
        </w:r>
        <w:r>
          <w:rPr>
            <w:noProof/>
            <w:webHidden/>
          </w:rPr>
          <w:t>8</w:t>
        </w:r>
        <w:r>
          <w:rPr>
            <w:noProof/>
            <w:webHidden/>
          </w:rPr>
          <w:fldChar w:fldCharType="end"/>
        </w:r>
      </w:hyperlink>
    </w:p>
    <w:p w14:paraId="315D5B2B" w14:textId="1B6AFFCB"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65" w:history="1">
        <w:r w:rsidRPr="0070153C">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Rok valjanosti ponude</w:t>
        </w:r>
        <w:r>
          <w:rPr>
            <w:noProof/>
            <w:webHidden/>
          </w:rPr>
          <w:tab/>
        </w:r>
        <w:r>
          <w:rPr>
            <w:noProof/>
            <w:webHidden/>
          </w:rPr>
          <w:fldChar w:fldCharType="begin"/>
        </w:r>
        <w:r>
          <w:rPr>
            <w:noProof/>
            <w:webHidden/>
          </w:rPr>
          <w:instrText xml:space="preserve"> PAGEREF _Toc233725465 \h </w:instrText>
        </w:r>
        <w:r>
          <w:rPr>
            <w:noProof/>
            <w:webHidden/>
          </w:rPr>
        </w:r>
        <w:r>
          <w:rPr>
            <w:noProof/>
            <w:webHidden/>
          </w:rPr>
          <w:fldChar w:fldCharType="separate"/>
        </w:r>
        <w:r>
          <w:rPr>
            <w:noProof/>
            <w:webHidden/>
          </w:rPr>
          <w:t>8</w:t>
        </w:r>
        <w:r>
          <w:rPr>
            <w:noProof/>
            <w:webHidden/>
          </w:rPr>
          <w:fldChar w:fldCharType="end"/>
        </w:r>
      </w:hyperlink>
    </w:p>
    <w:p w14:paraId="657F421B" w14:textId="29F48FF9" w:rsidR="00A1531E" w:rsidRDefault="00A1531E">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33725466" w:history="1">
        <w:r w:rsidRPr="0070153C">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70153C">
          <w:rPr>
            <w:rStyle w:val="Hiperveza"/>
            <w:noProof/>
          </w:rPr>
          <w:t>OSTALE ODREDBE</w:t>
        </w:r>
        <w:r>
          <w:rPr>
            <w:noProof/>
            <w:webHidden/>
          </w:rPr>
          <w:tab/>
        </w:r>
        <w:r>
          <w:rPr>
            <w:noProof/>
            <w:webHidden/>
          </w:rPr>
          <w:fldChar w:fldCharType="begin"/>
        </w:r>
        <w:r>
          <w:rPr>
            <w:noProof/>
            <w:webHidden/>
          </w:rPr>
          <w:instrText xml:space="preserve"> PAGEREF _Toc233725466 \h </w:instrText>
        </w:r>
        <w:r>
          <w:rPr>
            <w:noProof/>
            <w:webHidden/>
          </w:rPr>
        </w:r>
        <w:r>
          <w:rPr>
            <w:noProof/>
            <w:webHidden/>
          </w:rPr>
          <w:fldChar w:fldCharType="separate"/>
        </w:r>
        <w:r>
          <w:rPr>
            <w:noProof/>
            <w:webHidden/>
          </w:rPr>
          <w:t>8</w:t>
        </w:r>
        <w:r>
          <w:rPr>
            <w:noProof/>
            <w:webHidden/>
          </w:rPr>
          <w:fldChar w:fldCharType="end"/>
        </w:r>
      </w:hyperlink>
    </w:p>
    <w:p w14:paraId="5E17FC92" w14:textId="18E37ACF"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67" w:history="1">
        <w:r w:rsidRPr="0070153C">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_Toc233725467 \h </w:instrText>
        </w:r>
        <w:r>
          <w:rPr>
            <w:noProof/>
            <w:webHidden/>
          </w:rPr>
        </w:r>
        <w:r>
          <w:rPr>
            <w:noProof/>
            <w:webHidden/>
          </w:rPr>
          <w:fldChar w:fldCharType="separate"/>
        </w:r>
        <w:r>
          <w:rPr>
            <w:noProof/>
            <w:webHidden/>
          </w:rPr>
          <w:t>8</w:t>
        </w:r>
        <w:r>
          <w:rPr>
            <w:noProof/>
            <w:webHidden/>
          </w:rPr>
          <w:fldChar w:fldCharType="end"/>
        </w:r>
      </w:hyperlink>
    </w:p>
    <w:p w14:paraId="5941430E" w14:textId="7A868F30"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68" w:history="1">
        <w:r w:rsidRPr="0070153C">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_Toc233725468 \h </w:instrText>
        </w:r>
        <w:r>
          <w:rPr>
            <w:noProof/>
            <w:webHidden/>
          </w:rPr>
        </w:r>
        <w:r>
          <w:rPr>
            <w:noProof/>
            <w:webHidden/>
          </w:rPr>
          <w:fldChar w:fldCharType="separate"/>
        </w:r>
        <w:r>
          <w:rPr>
            <w:noProof/>
            <w:webHidden/>
          </w:rPr>
          <w:t>9</w:t>
        </w:r>
        <w:r>
          <w:rPr>
            <w:noProof/>
            <w:webHidden/>
          </w:rPr>
          <w:fldChar w:fldCharType="end"/>
        </w:r>
      </w:hyperlink>
    </w:p>
    <w:p w14:paraId="37B65E02" w14:textId="2AA4943A"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69" w:history="1">
        <w:r w:rsidRPr="0070153C">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lang w:eastAsia="hr-HR"/>
          </w:rPr>
          <w:t>Jamstva</w:t>
        </w:r>
        <w:r>
          <w:rPr>
            <w:noProof/>
            <w:webHidden/>
          </w:rPr>
          <w:tab/>
        </w:r>
        <w:r>
          <w:rPr>
            <w:noProof/>
            <w:webHidden/>
          </w:rPr>
          <w:fldChar w:fldCharType="begin"/>
        </w:r>
        <w:r>
          <w:rPr>
            <w:noProof/>
            <w:webHidden/>
          </w:rPr>
          <w:instrText xml:space="preserve"> PAGEREF _Toc233725469 \h </w:instrText>
        </w:r>
        <w:r>
          <w:rPr>
            <w:noProof/>
            <w:webHidden/>
          </w:rPr>
        </w:r>
        <w:r>
          <w:rPr>
            <w:noProof/>
            <w:webHidden/>
          </w:rPr>
          <w:fldChar w:fldCharType="separate"/>
        </w:r>
        <w:r>
          <w:rPr>
            <w:noProof/>
            <w:webHidden/>
          </w:rPr>
          <w:t>9</w:t>
        </w:r>
        <w:r>
          <w:rPr>
            <w:noProof/>
            <w:webHidden/>
          </w:rPr>
          <w:fldChar w:fldCharType="end"/>
        </w:r>
      </w:hyperlink>
    </w:p>
    <w:p w14:paraId="6A41381C" w14:textId="0A2F5286" w:rsidR="00A1531E" w:rsidRDefault="00A1531E">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233725470" w:history="1">
        <w:r w:rsidRPr="0070153C">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70153C">
          <w:rPr>
            <w:rStyle w:val="Hiperveza"/>
            <w:noProof/>
          </w:rPr>
          <w:t>Jamstvo za ozbiljnost ponude</w:t>
        </w:r>
        <w:r>
          <w:rPr>
            <w:noProof/>
            <w:webHidden/>
          </w:rPr>
          <w:tab/>
        </w:r>
        <w:r>
          <w:rPr>
            <w:noProof/>
            <w:webHidden/>
          </w:rPr>
          <w:fldChar w:fldCharType="begin"/>
        </w:r>
        <w:r>
          <w:rPr>
            <w:noProof/>
            <w:webHidden/>
          </w:rPr>
          <w:instrText xml:space="preserve"> PAGEREF _Toc233725470 \h </w:instrText>
        </w:r>
        <w:r>
          <w:rPr>
            <w:noProof/>
            <w:webHidden/>
          </w:rPr>
        </w:r>
        <w:r>
          <w:rPr>
            <w:noProof/>
            <w:webHidden/>
          </w:rPr>
          <w:fldChar w:fldCharType="separate"/>
        </w:r>
        <w:r>
          <w:rPr>
            <w:noProof/>
            <w:webHidden/>
          </w:rPr>
          <w:t>9</w:t>
        </w:r>
        <w:r>
          <w:rPr>
            <w:noProof/>
            <w:webHidden/>
          </w:rPr>
          <w:fldChar w:fldCharType="end"/>
        </w:r>
      </w:hyperlink>
    </w:p>
    <w:p w14:paraId="63126BA7" w14:textId="6ED8CBA9" w:rsidR="00A1531E" w:rsidRDefault="00A1531E">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233725471" w:history="1">
        <w:r w:rsidRPr="0070153C">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70153C">
          <w:rPr>
            <w:rStyle w:val="Hiperveza"/>
            <w:noProof/>
          </w:rPr>
          <w:t>Jamstvo za uredno ispunjenje ugovora</w:t>
        </w:r>
        <w:r>
          <w:rPr>
            <w:noProof/>
            <w:webHidden/>
          </w:rPr>
          <w:tab/>
        </w:r>
        <w:r>
          <w:rPr>
            <w:noProof/>
            <w:webHidden/>
          </w:rPr>
          <w:fldChar w:fldCharType="begin"/>
        </w:r>
        <w:r>
          <w:rPr>
            <w:noProof/>
            <w:webHidden/>
          </w:rPr>
          <w:instrText xml:space="preserve"> PAGEREF _Toc233725471 \h </w:instrText>
        </w:r>
        <w:r>
          <w:rPr>
            <w:noProof/>
            <w:webHidden/>
          </w:rPr>
        </w:r>
        <w:r>
          <w:rPr>
            <w:noProof/>
            <w:webHidden/>
          </w:rPr>
          <w:fldChar w:fldCharType="separate"/>
        </w:r>
        <w:r>
          <w:rPr>
            <w:noProof/>
            <w:webHidden/>
          </w:rPr>
          <w:t>10</w:t>
        </w:r>
        <w:r>
          <w:rPr>
            <w:noProof/>
            <w:webHidden/>
          </w:rPr>
          <w:fldChar w:fldCharType="end"/>
        </w:r>
      </w:hyperlink>
    </w:p>
    <w:p w14:paraId="54B8CB92" w14:textId="308A0B29" w:rsidR="00A1531E" w:rsidRDefault="00A1531E">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233725472" w:history="1">
        <w:r w:rsidRPr="0070153C">
          <w:rPr>
            <w:rStyle w:val="Hiperveza"/>
            <w:noProof/>
          </w:rPr>
          <w:t>6.3.3.</w:t>
        </w:r>
        <w:r>
          <w:rPr>
            <w:rFonts w:asciiTheme="minorHAnsi" w:eastAsiaTheme="minorEastAsia" w:hAnsiTheme="minorHAnsi" w:cstheme="minorBidi"/>
            <w:i w:val="0"/>
            <w:iCs w:val="0"/>
            <w:noProof/>
            <w:kern w:val="2"/>
            <w:sz w:val="24"/>
            <w:szCs w:val="24"/>
            <w:lang w:eastAsia="hr-HR"/>
            <w14:ligatures w14:val="standardContextual"/>
          </w:rPr>
          <w:tab/>
        </w:r>
        <w:r w:rsidRPr="0070153C">
          <w:rPr>
            <w:rStyle w:val="Hiperveza"/>
            <w:noProof/>
          </w:rPr>
          <w:t>Jamstvo za otklanjanje nedostataka u jamstvenom roku</w:t>
        </w:r>
        <w:r>
          <w:rPr>
            <w:noProof/>
            <w:webHidden/>
          </w:rPr>
          <w:tab/>
        </w:r>
        <w:r>
          <w:rPr>
            <w:noProof/>
            <w:webHidden/>
          </w:rPr>
          <w:fldChar w:fldCharType="begin"/>
        </w:r>
        <w:r>
          <w:rPr>
            <w:noProof/>
            <w:webHidden/>
          </w:rPr>
          <w:instrText xml:space="preserve"> PAGEREF _Toc233725472 \h </w:instrText>
        </w:r>
        <w:r>
          <w:rPr>
            <w:noProof/>
            <w:webHidden/>
          </w:rPr>
        </w:r>
        <w:r>
          <w:rPr>
            <w:noProof/>
            <w:webHidden/>
          </w:rPr>
          <w:fldChar w:fldCharType="separate"/>
        </w:r>
        <w:r>
          <w:rPr>
            <w:noProof/>
            <w:webHidden/>
          </w:rPr>
          <w:t>10</w:t>
        </w:r>
        <w:r>
          <w:rPr>
            <w:noProof/>
            <w:webHidden/>
          </w:rPr>
          <w:fldChar w:fldCharType="end"/>
        </w:r>
      </w:hyperlink>
    </w:p>
    <w:p w14:paraId="50667B14" w14:textId="7AC12F72"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73" w:history="1">
        <w:r w:rsidRPr="0070153C">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Izmjena, dopuna i povlačenje ponude</w:t>
        </w:r>
        <w:r>
          <w:rPr>
            <w:noProof/>
            <w:webHidden/>
          </w:rPr>
          <w:tab/>
        </w:r>
        <w:r>
          <w:rPr>
            <w:noProof/>
            <w:webHidden/>
          </w:rPr>
          <w:fldChar w:fldCharType="begin"/>
        </w:r>
        <w:r>
          <w:rPr>
            <w:noProof/>
            <w:webHidden/>
          </w:rPr>
          <w:instrText xml:space="preserve"> PAGEREF _Toc233725473 \h </w:instrText>
        </w:r>
        <w:r>
          <w:rPr>
            <w:noProof/>
            <w:webHidden/>
          </w:rPr>
        </w:r>
        <w:r>
          <w:rPr>
            <w:noProof/>
            <w:webHidden/>
          </w:rPr>
          <w:fldChar w:fldCharType="separate"/>
        </w:r>
        <w:r>
          <w:rPr>
            <w:noProof/>
            <w:webHidden/>
          </w:rPr>
          <w:t>11</w:t>
        </w:r>
        <w:r>
          <w:rPr>
            <w:noProof/>
            <w:webHidden/>
          </w:rPr>
          <w:fldChar w:fldCharType="end"/>
        </w:r>
      </w:hyperlink>
    </w:p>
    <w:p w14:paraId="068C7C58" w14:textId="7C5500CE"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74" w:history="1">
        <w:r w:rsidRPr="0070153C">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Datum, vrijeme i mjesto dostave i otvaranja ponuda</w:t>
        </w:r>
        <w:r>
          <w:rPr>
            <w:noProof/>
            <w:webHidden/>
          </w:rPr>
          <w:tab/>
        </w:r>
        <w:r>
          <w:rPr>
            <w:noProof/>
            <w:webHidden/>
          </w:rPr>
          <w:fldChar w:fldCharType="begin"/>
        </w:r>
        <w:r>
          <w:rPr>
            <w:noProof/>
            <w:webHidden/>
          </w:rPr>
          <w:instrText xml:space="preserve"> PAGEREF _Toc233725474 \h </w:instrText>
        </w:r>
        <w:r>
          <w:rPr>
            <w:noProof/>
            <w:webHidden/>
          </w:rPr>
        </w:r>
        <w:r>
          <w:rPr>
            <w:noProof/>
            <w:webHidden/>
          </w:rPr>
          <w:fldChar w:fldCharType="separate"/>
        </w:r>
        <w:r>
          <w:rPr>
            <w:noProof/>
            <w:webHidden/>
          </w:rPr>
          <w:t>11</w:t>
        </w:r>
        <w:r>
          <w:rPr>
            <w:noProof/>
            <w:webHidden/>
          </w:rPr>
          <w:fldChar w:fldCharType="end"/>
        </w:r>
      </w:hyperlink>
    </w:p>
    <w:p w14:paraId="568AF9C9" w14:textId="592F1E7C"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75" w:history="1">
        <w:r w:rsidRPr="0070153C">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Izuzetno niska ponuda</w:t>
        </w:r>
        <w:r>
          <w:rPr>
            <w:noProof/>
            <w:webHidden/>
          </w:rPr>
          <w:tab/>
        </w:r>
        <w:r>
          <w:rPr>
            <w:noProof/>
            <w:webHidden/>
          </w:rPr>
          <w:fldChar w:fldCharType="begin"/>
        </w:r>
        <w:r>
          <w:rPr>
            <w:noProof/>
            <w:webHidden/>
          </w:rPr>
          <w:instrText xml:space="preserve"> PAGEREF _Toc233725475 \h </w:instrText>
        </w:r>
        <w:r>
          <w:rPr>
            <w:noProof/>
            <w:webHidden/>
          </w:rPr>
        </w:r>
        <w:r>
          <w:rPr>
            <w:noProof/>
            <w:webHidden/>
          </w:rPr>
          <w:fldChar w:fldCharType="separate"/>
        </w:r>
        <w:r>
          <w:rPr>
            <w:noProof/>
            <w:webHidden/>
          </w:rPr>
          <w:t>11</w:t>
        </w:r>
        <w:r>
          <w:rPr>
            <w:noProof/>
            <w:webHidden/>
          </w:rPr>
          <w:fldChar w:fldCharType="end"/>
        </w:r>
      </w:hyperlink>
    </w:p>
    <w:p w14:paraId="2C9D683E" w14:textId="529668AD"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76" w:history="1">
        <w:r w:rsidRPr="0070153C">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Pojašnjenje i upotpunjavanje ponude</w:t>
        </w:r>
        <w:r>
          <w:rPr>
            <w:noProof/>
            <w:webHidden/>
          </w:rPr>
          <w:tab/>
        </w:r>
        <w:r>
          <w:rPr>
            <w:noProof/>
            <w:webHidden/>
          </w:rPr>
          <w:fldChar w:fldCharType="begin"/>
        </w:r>
        <w:r>
          <w:rPr>
            <w:noProof/>
            <w:webHidden/>
          </w:rPr>
          <w:instrText xml:space="preserve"> PAGEREF _Toc233725476 \h </w:instrText>
        </w:r>
        <w:r>
          <w:rPr>
            <w:noProof/>
            <w:webHidden/>
          </w:rPr>
        </w:r>
        <w:r>
          <w:rPr>
            <w:noProof/>
            <w:webHidden/>
          </w:rPr>
          <w:fldChar w:fldCharType="separate"/>
        </w:r>
        <w:r>
          <w:rPr>
            <w:noProof/>
            <w:webHidden/>
          </w:rPr>
          <w:t>11</w:t>
        </w:r>
        <w:r>
          <w:rPr>
            <w:noProof/>
            <w:webHidden/>
          </w:rPr>
          <w:fldChar w:fldCharType="end"/>
        </w:r>
      </w:hyperlink>
    </w:p>
    <w:p w14:paraId="2DB4CC4B" w14:textId="374F6747"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77" w:history="1">
        <w:r w:rsidRPr="0070153C">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Razlozi za odbijanje ponuda</w:t>
        </w:r>
        <w:r>
          <w:rPr>
            <w:noProof/>
            <w:webHidden/>
          </w:rPr>
          <w:tab/>
        </w:r>
        <w:r>
          <w:rPr>
            <w:noProof/>
            <w:webHidden/>
          </w:rPr>
          <w:fldChar w:fldCharType="begin"/>
        </w:r>
        <w:r>
          <w:rPr>
            <w:noProof/>
            <w:webHidden/>
          </w:rPr>
          <w:instrText xml:space="preserve"> PAGEREF _Toc233725477 \h </w:instrText>
        </w:r>
        <w:r>
          <w:rPr>
            <w:noProof/>
            <w:webHidden/>
          </w:rPr>
        </w:r>
        <w:r>
          <w:rPr>
            <w:noProof/>
            <w:webHidden/>
          </w:rPr>
          <w:fldChar w:fldCharType="separate"/>
        </w:r>
        <w:r>
          <w:rPr>
            <w:noProof/>
            <w:webHidden/>
          </w:rPr>
          <w:t>11</w:t>
        </w:r>
        <w:r>
          <w:rPr>
            <w:noProof/>
            <w:webHidden/>
          </w:rPr>
          <w:fldChar w:fldCharType="end"/>
        </w:r>
      </w:hyperlink>
    </w:p>
    <w:p w14:paraId="0C0E34D0" w14:textId="5561D7BA"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78" w:history="1">
        <w:r w:rsidRPr="0070153C">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Provjera ponuditelja</w:t>
        </w:r>
        <w:r>
          <w:rPr>
            <w:noProof/>
            <w:webHidden/>
          </w:rPr>
          <w:tab/>
        </w:r>
        <w:r>
          <w:rPr>
            <w:noProof/>
            <w:webHidden/>
          </w:rPr>
          <w:fldChar w:fldCharType="begin"/>
        </w:r>
        <w:r>
          <w:rPr>
            <w:noProof/>
            <w:webHidden/>
          </w:rPr>
          <w:instrText xml:space="preserve"> PAGEREF _Toc233725478 \h </w:instrText>
        </w:r>
        <w:r>
          <w:rPr>
            <w:noProof/>
            <w:webHidden/>
          </w:rPr>
        </w:r>
        <w:r>
          <w:rPr>
            <w:noProof/>
            <w:webHidden/>
          </w:rPr>
          <w:fldChar w:fldCharType="separate"/>
        </w:r>
        <w:r>
          <w:rPr>
            <w:noProof/>
            <w:webHidden/>
          </w:rPr>
          <w:t>12</w:t>
        </w:r>
        <w:r>
          <w:rPr>
            <w:noProof/>
            <w:webHidden/>
          </w:rPr>
          <w:fldChar w:fldCharType="end"/>
        </w:r>
      </w:hyperlink>
    </w:p>
    <w:p w14:paraId="180CC1B1" w14:textId="36DE644B"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79" w:history="1">
        <w:r w:rsidRPr="0070153C">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Donošenje obavijesti o odabiru ili poništenju</w:t>
        </w:r>
        <w:r>
          <w:rPr>
            <w:noProof/>
            <w:webHidden/>
          </w:rPr>
          <w:tab/>
        </w:r>
        <w:r>
          <w:rPr>
            <w:noProof/>
            <w:webHidden/>
          </w:rPr>
          <w:fldChar w:fldCharType="begin"/>
        </w:r>
        <w:r>
          <w:rPr>
            <w:noProof/>
            <w:webHidden/>
          </w:rPr>
          <w:instrText xml:space="preserve"> PAGEREF _Toc233725479 \h </w:instrText>
        </w:r>
        <w:r>
          <w:rPr>
            <w:noProof/>
            <w:webHidden/>
          </w:rPr>
        </w:r>
        <w:r>
          <w:rPr>
            <w:noProof/>
            <w:webHidden/>
          </w:rPr>
          <w:fldChar w:fldCharType="separate"/>
        </w:r>
        <w:r>
          <w:rPr>
            <w:noProof/>
            <w:webHidden/>
          </w:rPr>
          <w:t>12</w:t>
        </w:r>
        <w:r>
          <w:rPr>
            <w:noProof/>
            <w:webHidden/>
          </w:rPr>
          <w:fldChar w:fldCharType="end"/>
        </w:r>
      </w:hyperlink>
    </w:p>
    <w:p w14:paraId="3C6F6AA2" w14:textId="67ADB106"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80" w:history="1">
        <w:r w:rsidRPr="0070153C">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Tajnost dokumentacije gospodarskih subjekata</w:t>
        </w:r>
        <w:r>
          <w:rPr>
            <w:noProof/>
            <w:webHidden/>
          </w:rPr>
          <w:tab/>
        </w:r>
        <w:r>
          <w:rPr>
            <w:noProof/>
            <w:webHidden/>
          </w:rPr>
          <w:fldChar w:fldCharType="begin"/>
        </w:r>
        <w:r>
          <w:rPr>
            <w:noProof/>
            <w:webHidden/>
          </w:rPr>
          <w:instrText xml:space="preserve"> PAGEREF _Toc233725480 \h </w:instrText>
        </w:r>
        <w:r>
          <w:rPr>
            <w:noProof/>
            <w:webHidden/>
          </w:rPr>
        </w:r>
        <w:r>
          <w:rPr>
            <w:noProof/>
            <w:webHidden/>
          </w:rPr>
          <w:fldChar w:fldCharType="separate"/>
        </w:r>
        <w:r>
          <w:rPr>
            <w:noProof/>
            <w:webHidden/>
          </w:rPr>
          <w:t>12</w:t>
        </w:r>
        <w:r>
          <w:rPr>
            <w:noProof/>
            <w:webHidden/>
          </w:rPr>
          <w:fldChar w:fldCharType="end"/>
        </w:r>
      </w:hyperlink>
    </w:p>
    <w:p w14:paraId="195A9FB2" w14:textId="2D70B548"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81" w:history="1">
        <w:r w:rsidRPr="0070153C">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Rok, način i uvjeti plaćanja</w:t>
        </w:r>
        <w:r>
          <w:rPr>
            <w:noProof/>
            <w:webHidden/>
          </w:rPr>
          <w:tab/>
        </w:r>
        <w:r>
          <w:rPr>
            <w:noProof/>
            <w:webHidden/>
          </w:rPr>
          <w:fldChar w:fldCharType="begin"/>
        </w:r>
        <w:r>
          <w:rPr>
            <w:noProof/>
            <w:webHidden/>
          </w:rPr>
          <w:instrText xml:space="preserve"> PAGEREF _Toc233725481 \h </w:instrText>
        </w:r>
        <w:r>
          <w:rPr>
            <w:noProof/>
            <w:webHidden/>
          </w:rPr>
        </w:r>
        <w:r>
          <w:rPr>
            <w:noProof/>
            <w:webHidden/>
          </w:rPr>
          <w:fldChar w:fldCharType="separate"/>
        </w:r>
        <w:r>
          <w:rPr>
            <w:noProof/>
            <w:webHidden/>
          </w:rPr>
          <w:t>13</w:t>
        </w:r>
        <w:r>
          <w:rPr>
            <w:noProof/>
            <w:webHidden/>
          </w:rPr>
          <w:fldChar w:fldCharType="end"/>
        </w:r>
      </w:hyperlink>
    </w:p>
    <w:p w14:paraId="44AD3725" w14:textId="5F7CC5F3"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82" w:history="1">
        <w:r w:rsidRPr="0070153C">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Ugovor</w:t>
        </w:r>
        <w:r>
          <w:rPr>
            <w:noProof/>
            <w:webHidden/>
          </w:rPr>
          <w:tab/>
        </w:r>
        <w:r>
          <w:rPr>
            <w:noProof/>
            <w:webHidden/>
          </w:rPr>
          <w:fldChar w:fldCharType="begin"/>
        </w:r>
        <w:r>
          <w:rPr>
            <w:noProof/>
            <w:webHidden/>
          </w:rPr>
          <w:instrText xml:space="preserve"> PAGEREF _Toc233725482 \h </w:instrText>
        </w:r>
        <w:r>
          <w:rPr>
            <w:noProof/>
            <w:webHidden/>
          </w:rPr>
        </w:r>
        <w:r>
          <w:rPr>
            <w:noProof/>
            <w:webHidden/>
          </w:rPr>
          <w:fldChar w:fldCharType="separate"/>
        </w:r>
        <w:r>
          <w:rPr>
            <w:noProof/>
            <w:webHidden/>
          </w:rPr>
          <w:t>13</w:t>
        </w:r>
        <w:r>
          <w:rPr>
            <w:noProof/>
            <w:webHidden/>
          </w:rPr>
          <w:fldChar w:fldCharType="end"/>
        </w:r>
      </w:hyperlink>
    </w:p>
    <w:p w14:paraId="44296B38" w14:textId="60C98B4A" w:rsidR="00A1531E" w:rsidRDefault="00A1531E">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233725483" w:history="1">
        <w:r w:rsidRPr="0070153C">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70153C">
          <w:rPr>
            <w:rStyle w:val="Hiperveza"/>
            <w:noProof/>
          </w:rPr>
          <w:t>Komunikacija s Naručiteljem</w:t>
        </w:r>
        <w:r>
          <w:rPr>
            <w:noProof/>
            <w:webHidden/>
          </w:rPr>
          <w:tab/>
        </w:r>
        <w:r>
          <w:rPr>
            <w:noProof/>
            <w:webHidden/>
          </w:rPr>
          <w:fldChar w:fldCharType="begin"/>
        </w:r>
        <w:r>
          <w:rPr>
            <w:noProof/>
            <w:webHidden/>
          </w:rPr>
          <w:instrText xml:space="preserve"> PAGEREF _Toc233725483 \h </w:instrText>
        </w:r>
        <w:r>
          <w:rPr>
            <w:noProof/>
            <w:webHidden/>
          </w:rPr>
        </w:r>
        <w:r>
          <w:rPr>
            <w:noProof/>
            <w:webHidden/>
          </w:rPr>
          <w:fldChar w:fldCharType="separate"/>
        </w:r>
        <w:r>
          <w:rPr>
            <w:noProof/>
            <w:webHidden/>
          </w:rPr>
          <w:t>13</w:t>
        </w:r>
        <w:r>
          <w:rPr>
            <w:noProof/>
            <w:webHidden/>
          </w:rPr>
          <w:fldChar w:fldCharType="end"/>
        </w:r>
      </w:hyperlink>
    </w:p>
    <w:p w14:paraId="040328F3" w14:textId="00719136" w:rsidR="00A1531E" w:rsidRDefault="00A1531E">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33725484" w:history="1">
        <w:r w:rsidRPr="0070153C">
          <w:rPr>
            <w:rStyle w:val="Hiperveza"/>
            <w:noProof/>
          </w:rPr>
          <w:t>PRILOG I. Ponudbeni list</w:t>
        </w:r>
        <w:r>
          <w:rPr>
            <w:noProof/>
            <w:webHidden/>
          </w:rPr>
          <w:tab/>
        </w:r>
        <w:r>
          <w:rPr>
            <w:noProof/>
            <w:webHidden/>
          </w:rPr>
          <w:fldChar w:fldCharType="begin"/>
        </w:r>
        <w:r>
          <w:rPr>
            <w:noProof/>
            <w:webHidden/>
          </w:rPr>
          <w:instrText xml:space="preserve"> PAGEREF _Toc233725484 \h </w:instrText>
        </w:r>
        <w:r>
          <w:rPr>
            <w:noProof/>
            <w:webHidden/>
          </w:rPr>
        </w:r>
        <w:r>
          <w:rPr>
            <w:noProof/>
            <w:webHidden/>
          </w:rPr>
          <w:fldChar w:fldCharType="separate"/>
        </w:r>
        <w:r>
          <w:rPr>
            <w:noProof/>
            <w:webHidden/>
          </w:rPr>
          <w:t>14</w:t>
        </w:r>
        <w:r>
          <w:rPr>
            <w:noProof/>
            <w:webHidden/>
          </w:rPr>
          <w:fldChar w:fldCharType="end"/>
        </w:r>
      </w:hyperlink>
    </w:p>
    <w:p w14:paraId="0846B172" w14:textId="64DEA615" w:rsidR="00A1531E" w:rsidRDefault="00A1531E">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33725485" w:history="1">
        <w:r w:rsidRPr="0070153C">
          <w:rPr>
            <w:rStyle w:val="Hiperveza"/>
            <w:noProof/>
            <w:lang w:eastAsia="hr-HR"/>
          </w:rPr>
          <w:t xml:space="preserve">PRILOG II. </w:t>
        </w:r>
        <w:r w:rsidRPr="0070153C">
          <w:rPr>
            <w:rStyle w:val="Hiperveza"/>
            <w:rFonts w:eastAsiaTheme="minorHAnsi"/>
            <w:noProof/>
          </w:rPr>
          <w:t xml:space="preserve"> Izjava o nepostojanju osnova za isključenje</w:t>
        </w:r>
        <w:r>
          <w:rPr>
            <w:noProof/>
            <w:webHidden/>
          </w:rPr>
          <w:tab/>
        </w:r>
        <w:r>
          <w:rPr>
            <w:noProof/>
            <w:webHidden/>
          </w:rPr>
          <w:fldChar w:fldCharType="begin"/>
        </w:r>
        <w:r>
          <w:rPr>
            <w:noProof/>
            <w:webHidden/>
          </w:rPr>
          <w:instrText xml:space="preserve"> PAGEREF _Toc233725485 \h </w:instrText>
        </w:r>
        <w:r>
          <w:rPr>
            <w:noProof/>
            <w:webHidden/>
          </w:rPr>
        </w:r>
        <w:r>
          <w:rPr>
            <w:noProof/>
            <w:webHidden/>
          </w:rPr>
          <w:fldChar w:fldCharType="separate"/>
        </w:r>
        <w:r>
          <w:rPr>
            <w:noProof/>
            <w:webHidden/>
          </w:rPr>
          <w:t>17</w:t>
        </w:r>
        <w:r>
          <w:rPr>
            <w:noProof/>
            <w:webHidden/>
          </w:rPr>
          <w:fldChar w:fldCharType="end"/>
        </w:r>
      </w:hyperlink>
    </w:p>
    <w:p w14:paraId="0D1FFC37" w14:textId="1B121A9D" w:rsidR="00544E50" w:rsidRPr="00892AE3" w:rsidRDefault="008971AE" w:rsidP="00892AE3">
      <w:pPr>
        <w:pStyle w:val="Naslov1"/>
        <w:spacing w:before="120"/>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7" w:name="_Toc233725441"/>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Start w:id="8" w:name="_Toc323812644"/>
      <w:bookmarkStart w:id="9" w:name="_Toc323813760"/>
      <w:bookmarkStart w:id="10" w:name="_Toc324147763"/>
      <w:bookmarkStart w:id="11" w:name="_Toc324148046"/>
      <w:bookmarkStart w:id="12" w:name="_Toc324149985"/>
      <w:bookmarkEnd w:id="0"/>
      <w:bookmarkEnd w:id="3"/>
      <w:bookmarkEnd w:id="4"/>
      <w:bookmarkEnd w:id="5"/>
      <w:bookmarkEnd w:id="6"/>
      <w:bookmarkEnd w:id="7"/>
    </w:p>
    <w:p w14:paraId="1F1B8105" w14:textId="77777777" w:rsidR="003B6904" w:rsidRPr="00865B0C" w:rsidRDefault="00DC45FE" w:rsidP="00366189">
      <w:pPr>
        <w:pStyle w:val="Naslov2"/>
        <w:numPr>
          <w:ilvl w:val="1"/>
          <w:numId w:val="5"/>
        </w:numPr>
        <w:spacing w:before="0" w:line="240" w:lineRule="auto"/>
        <w:rPr>
          <w:szCs w:val="24"/>
        </w:rPr>
      </w:pPr>
      <w:bookmarkStart w:id="13" w:name="_Toc233725442"/>
      <w:bookmarkEnd w:id="1"/>
      <w:bookmarkEnd w:id="2"/>
      <w:bookmarkEnd w:id="8"/>
      <w:bookmarkEnd w:id="9"/>
      <w:bookmarkEnd w:id="10"/>
      <w:bookmarkEnd w:id="11"/>
      <w:bookmarkEnd w:id="12"/>
      <w:r>
        <w:rPr>
          <w:szCs w:val="24"/>
        </w:rPr>
        <w:t>Podaci o N</w:t>
      </w:r>
      <w:r w:rsidR="004E5452" w:rsidRPr="00BD7610">
        <w:rPr>
          <w:szCs w:val="24"/>
        </w:rPr>
        <w:t>aručitelju</w:t>
      </w:r>
      <w:bookmarkEnd w:id="13"/>
    </w:p>
    <w:p w14:paraId="7D314D08" w14:textId="77777777" w:rsidR="005518F3" w:rsidRDefault="005518F3" w:rsidP="005518F3">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6765148B" w14:textId="5B519E81" w:rsidR="005518F3" w:rsidRPr="00BD7610" w:rsidRDefault="00DC45FE" w:rsidP="005518F3">
      <w:pPr>
        <w:spacing w:before="120" w:after="0" w:line="240" w:lineRule="auto"/>
        <w:jc w:val="both"/>
        <w:rPr>
          <w:rFonts w:ascii="Times New Roman" w:hAnsi="Times New Roman"/>
          <w:sz w:val="24"/>
          <w:szCs w:val="24"/>
        </w:rPr>
      </w:pPr>
      <w:r>
        <w:rPr>
          <w:rFonts w:ascii="Times New Roman" w:hAnsi="Times New Roman"/>
          <w:sz w:val="24"/>
          <w:szCs w:val="24"/>
        </w:rPr>
        <w:t>Odgovorna osoba N</w:t>
      </w:r>
      <w:r w:rsidR="005518F3" w:rsidRPr="00BD7610">
        <w:rPr>
          <w:rFonts w:ascii="Times New Roman" w:hAnsi="Times New Roman"/>
          <w:sz w:val="24"/>
          <w:szCs w:val="24"/>
        </w:rPr>
        <w:t xml:space="preserve">aručitelja: </w:t>
      </w:r>
      <w:r w:rsidR="000E12A0">
        <w:rPr>
          <w:rFonts w:ascii="Times New Roman" w:hAnsi="Times New Roman"/>
          <w:sz w:val="24"/>
          <w:szCs w:val="24"/>
        </w:rPr>
        <w:t xml:space="preserve">župan </w:t>
      </w:r>
      <w:r w:rsidR="006C57B4">
        <w:rPr>
          <w:rFonts w:ascii="Times New Roman" w:hAnsi="Times New Roman"/>
          <w:sz w:val="24"/>
          <w:szCs w:val="24"/>
        </w:rPr>
        <w:t>Anđelko Stričak</w:t>
      </w:r>
      <w:r w:rsidR="005518F3" w:rsidRPr="00BD7610">
        <w:rPr>
          <w:rFonts w:ascii="Times New Roman" w:hAnsi="Times New Roman"/>
          <w:sz w:val="24"/>
          <w:szCs w:val="24"/>
        </w:rPr>
        <w:t>.</w:t>
      </w:r>
    </w:p>
    <w:p w14:paraId="2BD1F8A1" w14:textId="77777777" w:rsidR="003B6904" w:rsidRPr="00166F0E" w:rsidRDefault="004E5452" w:rsidP="005518F3">
      <w:pPr>
        <w:pStyle w:val="Naslov2"/>
        <w:numPr>
          <w:ilvl w:val="1"/>
          <w:numId w:val="5"/>
        </w:numPr>
        <w:spacing w:before="12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233725443"/>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3EE5F487" w14:textId="77777777" w:rsidR="000C0543" w:rsidRPr="000C0543" w:rsidRDefault="000C0543" w:rsidP="005518F3">
      <w:pPr>
        <w:spacing w:before="120" w:after="0" w:line="240" w:lineRule="auto"/>
        <w:jc w:val="both"/>
        <w:rPr>
          <w:rFonts w:ascii="Times New Roman" w:hAnsi="Times New Roman"/>
          <w:b/>
          <w:sz w:val="24"/>
          <w:szCs w:val="24"/>
        </w:rPr>
      </w:pPr>
      <w:bookmarkStart w:id="22" w:name="_Toc323812648"/>
      <w:bookmarkStart w:id="23" w:name="_Toc323813764"/>
      <w:bookmarkStart w:id="24" w:name="_Toc324147767"/>
      <w:bookmarkStart w:id="25" w:name="_Toc324148050"/>
      <w:bookmarkStart w:id="26" w:name="_Toc324149989"/>
      <w:r w:rsidRPr="000C0543">
        <w:rPr>
          <w:rFonts w:ascii="Times New Roman" w:hAnsi="Times New Roman"/>
          <w:b/>
          <w:sz w:val="24"/>
          <w:szCs w:val="24"/>
        </w:rPr>
        <w:t>Za informacije o postupku nabava</w:t>
      </w:r>
    </w:p>
    <w:p w14:paraId="313C140D" w14:textId="3A9E202F" w:rsidR="005518F3" w:rsidRPr="008C7642" w:rsidRDefault="005518F3" w:rsidP="000C0543">
      <w:pPr>
        <w:spacing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sidR="00373926">
        <w:rPr>
          <w:rFonts w:ascii="Times New Roman" w:hAnsi="Times New Roman"/>
          <w:sz w:val="24"/>
          <w:szCs w:val="24"/>
        </w:rPr>
        <w:t>proračun i javnu nabavu</w:t>
      </w:r>
      <w:r w:rsidRPr="008C7642">
        <w:rPr>
          <w:rFonts w:ascii="Times New Roman" w:hAnsi="Times New Roman"/>
          <w:sz w:val="24"/>
          <w:szCs w:val="24"/>
        </w:rPr>
        <w:t xml:space="preserve">, </w:t>
      </w:r>
      <w:r w:rsidR="00673D7D">
        <w:rPr>
          <w:rFonts w:ascii="Times New Roman" w:hAnsi="Times New Roman"/>
          <w:sz w:val="24"/>
          <w:szCs w:val="24"/>
        </w:rPr>
        <w:t>Marina Ivančević</w:t>
      </w:r>
    </w:p>
    <w:p w14:paraId="68DA0F36" w14:textId="7D1F17FE" w:rsidR="005518F3" w:rsidRDefault="005518F3" w:rsidP="005518F3">
      <w:pPr>
        <w:spacing w:after="0" w:line="240" w:lineRule="auto"/>
        <w:jc w:val="both"/>
        <w:rPr>
          <w:rFonts w:ascii="Times New Roman" w:hAnsi="Times New Roman"/>
          <w:sz w:val="24"/>
          <w:szCs w:val="24"/>
        </w:rPr>
      </w:pPr>
      <w:r w:rsidRPr="008C7642">
        <w:rPr>
          <w:rFonts w:ascii="Times New Roman" w:hAnsi="Times New Roman"/>
          <w:sz w:val="24"/>
          <w:szCs w:val="24"/>
        </w:rPr>
        <w:t>Franjevački trg 7, Varaždin</w:t>
      </w:r>
    </w:p>
    <w:p w14:paraId="10867851" w14:textId="720E1B75" w:rsidR="005518F3" w:rsidRPr="001A56D5" w:rsidRDefault="000C0543" w:rsidP="005518F3">
      <w:pPr>
        <w:spacing w:after="0" w:line="240" w:lineRule="auto"/>
        <w:jc w:val="both"/>
        <w:rPr>
          <w:rFonts w:ascii="Times New Roman" w:hAnsi="Times New Roman"/>
          <w:sz w:val="24"/>
          <w:szCs w:val="24"/>
        </w:rPr>
      </w:pPr>
      <w:r>
        <w:rPr>
          <w:rFonts w:ascii="Times New Roman" w:hAnsi="Times New Roman"/>
          <w:sz w:val="24"/>
          <w:szCs w:val="24"/>
        </w:rPr>
        <w:t>B</w:t>
      </w:r>
      <w:r w:rsidR="005518F3">
        <w:rPr>
          <w:rFonts w:ascii="Times New Roman" w:hAnsi="Times New Roman"/>
          <w:sz w:val="24"/>
          <w:szCs w:val="24"/>
        </w:rPr>
        <w:t>roj telefona</w:t>
      </w:r>
      <w:r>
        <w:rPr>
          <w:rFonts w:ascii="Times New Roman" w:hAnsi="Times New Roman"/>
          <w:sz w:val="24"/>
          <w:szCs w:val="24"/>
        </w:rPr>
        <w:t>: 042/390-531</w:t>
      </w:r>
    </w:p>
    <w:p w14:paraId="11C26BE8" w14:textId="77777777" w:rsidR="005518F3" w:rsidRPr="008C7642" w:rsidRDefault="005518F3" w:rsidP="005518F3">
      <w:pPr>
        <w:spacing w:after="0" w:line="240" w:lineRule="auto"/>
        <w:jc w:val="both"/>
        <w:rPr>
          <w:rFonts w:ascii="Times New Roman" w:hAnsi="Times New Roman"/>
          <w:sz w:val="24"/>
          <w:szCs w:val="24"/>
        </w:rPr>
      </w:pPr>
      <w:r w:rsidRPr="001A56D5">
        <w:rPr>
          <w:rFonts w:ascii="Times New Roman" w:hAnsi="Times New Roman"/>
          <w:sz w:val="24"/>
          <w:szCs w:val="24"/>
        </w:rPr>
        <w:t>Internetska adresa: www.varazdinska</w:t>
      </w:r>
      <w:r w:rsidRPr="00774F4C">
        <w:rPr>
          <w:rFonts w:ascii="Times New Roman" w:hAnsi="Times New Roman"/>
          <w:sz w:val="24"/>
          <w:szCs w:val="24"/>
        </w:rPr>
        <w:t>-zupanija.hr</w:t>
      </w:r>
    </w:p>
    <w:p w14:paraId="6AB26AC3" w14:textId="136BD5D8" w:rsidR="005518F3" w:rsidRDefault="005518F3" w:rsidP="005518F3">
      <w:pPr>
        <w:spacing w:after="0" w:line="240" w:lineRule="auto"/>
        <w:jc w:val="both"/>
        <w:rPr>
          <w:rFonts w:ascii="Times New Roman" w:hAnsi="Times New Roman"/>
          <w:sz w:val="24"/>
          <w:szCs w:val="24"/>
          <w:shd w:val="clear" w:color="auto" w:fill="FFFFFF"/>
        </w:rPr>
      </w:pPr>
      <w:r w:rsidRPr="008F342A">
        <w:rPr>
          <w:rFonts w:ascii="Times New Roman" w:hAnsi="Times New Roman"/>
          <w:sz w:val="24"/>
          <w:szCs w:val="24"/>
        </w:rPr>
        <w:t xml:space="preserve">E-mail: </w:t>
      </w:r>
      <w:hyperlink r:id="rId9" w:history="1">
        <w:r w:rsidR="000C0543" w:rsidRPr="003F2662">
          <w:rPr>
            <w:rStyle w:val="Hiperveza"/>
            <w:rFonts w:ascii="Times New Roman" w:hAnsi="Times New Roman"/>
            <w:sz w:val="24"/>
            <w:szCs w:val="24"/>
          </w:rPr>
          <w:t>nabava</w:t>
        </w:r>
        <w:r w:rsidR="000C0543" w:rsidRPr="003F2662">
          <w:rPr>
            <w:rStyle w:val="Hiperveza"/>
            <w:rFonts w:ascii="Times New Roman" w:hAnsi="Times New Roman"/>
            <w:sz w:val="24"/>
            <w:szCs w:val="24"/>
            <w:shd w:val="clear" w:color="auto" w:fill="FFFFFF"/>
          </w:rPr>
          <w:t>@vzz.hr</w:t>
        </w:r>
      </w:hyperlink>
    </w:p>
    <w:p w14:paraId="6EC0A3C1" w14:textId="2C34F853" w:rsidR="000C0543" w:rsidRDefault="000C0543" w:rsidP="005518F3">
      <w:pPr>
        <w:spacing w:after="0" w:line="240" w:lineRule="auto"/>
        <w:jc w:val="both"/>
        <w:rPr>
          <w:rFonts w:ascii="Times New Roman" w:hAnsi="Times New Roman"/>
          <w:sz w:val="24"/>
          <w:szCs w:val="24"/>
          <w:shd w:val="clear" w:color="auto" w:fill="FFFFFF"/>
        </w:rPr>
      </w:pPr>
    </w:p>
    <w:p w14:paraId="59B69F9E" w14:textId="7741EF94" w:rsidR="0098164C" w:rsidRDefault="0098164C" w:rsidP="008C7642">
      <w:pPr>
        <w:spacing w:before="120" w:after="0" w:line="240" w:lineRule="auto"/>
        <w:jc w:val="both"/>
        <w:rPr>
          <w:rFonts w:ascii="Times New Roman" w:hAnsi="Times New Roman"/>
          <w:sz w:val="24"/>
          <w:szCs w:val="24"/>
        </w:rPr>
      </w:pPr>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F34E3D">
        <w:rPr>
          <w:rFonts w:ascii="Times New Roman" w:hAnsi="Times New Roman"/>
          <w:sz w:val="24"/>
          <w:szCs w:val="24"/>
        </w:rPr>
        <w:t>poziv</w:t>
      </w:r>
      <w:r w:rsidRPr="00383462">
        <w:rPr>
          <w:rFonts w:ascii="Times New Roman" w:hAnsi="Times New Roman"/>
          <w:sz w:val="24"/>
          <w:szCs w:val="24"/>
        </w:rPr>
        <w:t xml:space="preserve">. Naručitelj će odgovor </w:t>
      </w:r>
      <w:r w:rsidR="00065903">
        <w:rPr>
          <w:rFonts w:ascii="Times New Roman" w:hAnsi="Times New Roman"/>
          <w:sz w:val="24"/>
          <w:szCs w:val="24"/>
        </w:rPr>
        <w:t>objaviti</w:t>
      </w:r>
      <w:r w:rsidRPr="00383462">
        <w:rPr>
          <w:rFonts w:ascii="Times New Roman" w:hAnsi="Times New Roman"/>
          <w:sz w:val="24"/>
          <w:szCs w:val="24"/>
        </w:rPr>
        <w:t xml:space="preserve"> na isti način kao i </w:t>
      </w:r>
      <w:r w:rsidR="007C6F98">
        <w:rPr>
          <w:rFonts w:ascii="Times New Roman" w:hAnsi="Times New Roman"/>
          <w:sz w:val="24"/>
          <w:szCs w:val="24"/>
        </w:rPr>
        <w:t xml:space="preserve">osnovni </w:t>
      </w:r>
      <w:r w:rsidR="00F34E3D">
        <w:rPr>
          <w:rFonts w:ascii="Times New Roman" w:hAnsi="Times New Roman"/>
          <w:sz w:val="24"/>
          <w:szCs w:val="24"/>
        </w:rPr>
        <w:t>poziv</w:t>
      </w:r>
      <w:r w:rsidRPr="00383462">
        <w:rPr>
          <w:rFonts w:ascii="Times New Roman" w:hAnsi="Times New Roman"/>
          <w:sz w:val="24"/>
          <w:szCs w:val="24"/>
        </w:rPr>
        <w:t>.</w:t>
      </w:r>
    </w:p>
    <w:p w14:paraId="4E165600" w14:textId="4E4F9954" w:rsidR="00544E50" w:rsidRDefault="0098164C" w:rsidP="00962FE1">
      <w:pPr>
        <w:pStyle w:val="Tijeloteksta"/>
        <w:spacing w:before="120" w:after="0" w:line="240" w:lineRule="auto"/>
        <w:rPr>
          <w:sz w:val="24"/>
          <w:szCs w:val="24"/>
          <w:lang w:val="hr-HR"/>
        </w:rPr>
      </w:pPr>
      <w:r>
        <w:rPr>
          <w:sz w:val="24"/>
          <w:szCs w:val="24"/>
        </w:rPr>
        <w:t xml:space="preserve">Naručitelj može, na vlastitu inicijativu, najkasnije dva dana prije isteka roka za dostavu ponuda, izmijeniti </w:t>
      </w:r>
      <w:r w:rsidR="00F34E3D">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sidR="00F34E3D">
        <w:rPr>
          <w:sz w:val="24"/>
          <w:szCs w:val="24"/>
          <w:lang w:val="hr-HR"/>
        </w:rPr>
        <w:t>poziva</w:t>
      </w:r>
      <w:r w:rsidRPr="00383462">
        <w:rPr>
          <w:sz w:val="24"/>
          <w:szCs w:val="24"/>
        </w:rPr>
        <w:t xml:space="preserve"> </w:t>
      </w:r>
      <w:r w:rsidR="00D86EA5">
        <w:rPr>
          <w:sz w:val="24"/>
          <w:szCs w:val="24"/>
        </w:rPr>
        <w:t>objaviti</w:t>
      </w:r>
      <w:r w:rsidRPr="00383462">
        <w:rPr>
          <w:sz w:val="24"/>
          <w:szCs w:val="24"/>
        </w:rPr>
        <w:t xml:space="preserve"> na isti način kao i </w:t>
      </w:r>
      <w:r w:rsidR="007A2E75">
        <w:rPr>
          <w:sz w:val="24"/>
          <w:szCs w:val="24"/>
          <w:lang w:val="hr-HR"/>
        </w:rPr>
        <w:t xml:space="preserve">osnovni </w:t>
      </w:r>
      <w:r w:rsidR="00065903">
        <w:rPr>
          <w:sz w:val="24"/>
          <w:szCs w:val="24"/>
          <w:lang w:val="hr-HR"/>
        </w:rPr>
        <w:t>p</w:t>
      </w:r>
      <w:r w:rsidR="00F34E3D">
        <w:rPr>
          <w:sz w:val="24"/>
          <w:szCs w:val="24"/>
          <w:lang w:val="hr-HR"/>
        </w:rPr>
        <w:t>oziv</w:t>
      </w:r>
      <w:r w:rsidRPr="00383462">
        <w:rPr>
          <w:sz w:val="24"/>
          <w:szCs w:val="24"/>
        </w:rPr>
        <w:t>.</w:t>
      </w:r>
    </w:p>
    <w:p w14:paraId="49EE2387" w14:textId="09180C41" w:rsidR="007D5213" w:rsidRPr="00BD7610" w:rsidRDefault="00E22124" w:rsidP="00962FE1">
      <w:pPr>
        <w:pStyle w:val="Tijeloteksta"/>
        <w:numPr>
          <w:ilvl w:val="1"/>
          <w:numId w:val="5"/>
        </w:numPr>
        <w:spacing w:before="120" w:after="0" w:line="240" w:lineRule="auto"/>
        <w:rPr>
          <w:sz w:val="24"/>
          <w:szCs w:val="24"/>
          <w:lang w:val="hr-HR"/>
        </w:rPr>
      </w:pPr>
      <w:bookmarkStart w:id="27" w:name="_Toc233725444"/>
      <w:r w:rsidRPr="00BD7610">
        <w:rPr>
          <w:rStyle w:val="Naslov2Char"/>
          <w:szCs w:val="24"/>
          <w:lang w:val="hr-HR"/>
        </w:rPr>
        <w:t>Vrsta postupka nabave</w:t>
      </w:r>
      <w:bookmarkEnd w:id="22"/>
      <w:bookmarkEnd w:id="23"/>
      <w:bookmarkEnd w:id="24"/>
      <w:bookmarkEnd w:id="25"/>
      <w:bookmarkEnd w:id="26"/>
      <w:bookmarkEnd w:id="27"/>
      <w:r w:rsidRPr="00BD7610">
        <w:rPr>
          <w:b/>
          <w:sz w:val="24"/>
          <w:szCs w:val="24"/>
          <w:lang w:val="hr-HR"/>
        </w:rPr>
        <w:t xml:space="preserve">: </w:t>
      </w:r>
      <w:r w:rsidR="005518F3" w:rsidRPr="00BD7610">
        <w:rPr>
          <w:sz w:val="24"/>
          <w:szCs w:val="24"/>
          <w:lang w:val="hr-HR"/>
        </w:rPr>
        <w:t xml:space="preserve">postupak </w:t>
      </w:r>
      <w:r w:rsidR="005518F3">
        <w:rPr>
          <w:sz w:val="24"/>
          <w:szCs w:val="24"/>
          <w:lang w:val="hr-HR"/>
        </w:rPr>
        <w:t xml:space="preserve">jednostavne </w:t>
      </w:r>
      <w:r w:rsidR="005518F3" w:rsidRPr="00BD7610">
        <w:rPr>
          <w:sz w:val="24"/>
          <w:szCs w:val="24"/>
          <w:lang w:val="hr-HR"/>
        </w:rPr>
        <w:t xml:space="preserve">nabave temeljem </w:t>
      </w:r>
      <w:r w:rsidR="005518F3">
        <w:rPr>
          <w:sz w:val="24"/>
          <w:szCs w:val="24"/>
          <w:lang w:val="hr-HR"/>
        </w:rPr>
        <w:t>Pravilnika o provedbi postupaka jednostavne nabave od dana 2</w:t>
      </w:r>
      <w:r w:rsidR="00673D7D">
        <w:rPr>
          <w:sz w:val="24"/>
          <w:szCs w:val="24"/>
          <w:lang w:val="hr-HR"/>
        </w:rPr>
        <w:t>9</w:t>
      </w:r>
      <w:r w:rsidR="005518F3">
        <w:rPr>
          <w:sz w:val="24"/>
          <w:szCs w:val="24"/>
          <w:lang w:val="hr-HR"/>
        </w:rPr>
        <w:t xml:space="preserve">. </w:t>
      </w:r>
      <w:r w:rsidR="00673D7D">
        <w:rPr>
          <w:sz w:val="24"/>
          <w:szCs w:val="24"/>
          <w:lang w:val="hr-HR"/>
        </w:rPr>
        <w:t>studenog</w:t>
      </w:r>
      <w:r w:rsidR="005518F3">
        <w:rPr>
          <w:sz w:val="24"/>
          <w:szCs w:val="24"/>
          <w:lang w:val="hr-HR"/>
        </w:rPr>
        <w:t xml:space="preserve"> 20</w:t>
      </w:r>
      <w:r w:rsidR="00673D7D">
        <w:rPr>
          <w:sz w:val="24"/>
          <w:szCs w:val="24"/>
          <w:lang w:val="hr-HR"/>
        </w:rPr>
        <w:t>22</w:t>
      </w:r>
      <w:r w:rsidR="005518F3">
        <w:rPr>
          <w:sz w:val="24"/>
          <w:szCs w:val="24"/>
          <w:lang w:val="hr-HR"/>
        </w:rPr>
        <w:t>. godine</w:t>
      </w:r>
      <w:r w:rsidR="00CF3F20" w:rsidRPr="00BD7610">
        <w:rPr>
          <w:sz w:val="24"/>
          <w:szCs w:val="24"/>
          <w:lang w:val="hr-HR"/>
        </w:rPr>
        <w:t>.</w:t>
      </w:r>
      <w:r w:rsidR="00673D7D">
        <w:rPr>
          <w:sz w:val="24"/>
          <w:szCs w:val="24"/>
          <w:lang w:val="hr-HR"/>
        </w:rPr>
        <w:t xml:space="preserve"> </w:t>
      </w:r>
      <w:r w:rsidR="00673D7D" w:rsidRPr="006C1C17">
        <w:rPr>
          <w:sz w:val="24"/>
          <w:szCs w:val="24"/>
          <w:lang w:val="hr-HR"/>
        </w:rPr>
        <w:t>(</w:t>
      </w:r>
      <w:r w:rsidR="00673D7D" w:rsidRPr="006C1C17">
        <w:rPr>
          <w:sz w:val="24"/>
          <w:szCs w:val="24"/>
        </w:rPr>
        <w:t>"Službeni vjesnik Varaždinske županije" br. 110/22</w:t>
      </w:r>
      <w:r w:rsidR="00673D7D" w:rsidRPr="006C1C17">
        <w:rPr>
          <w:sz w:val="24"/>
          <w:szCs w:val="24"/>
          <w:lang w:val="hr-HR"/>
        </w:rPr>
        <w:t>.).</w:t>
      </w:r>
    </w:p>
    <w:p w14:paraId="4FD5D09A" w14:textId="54AFFDE3" w:rsidR="00856AD5" w:rsidRPr="00D26547" w:rsidRDefault="00E22124" w:rsidP="00962FE1">
      <w:pPr>
        <w:pStyle w:val="Odlomakpopisa"/>
        <w:numPr>
          <w:ilvl w:val="1"/>
          <w:numId w:val="5"/>
        </w:numPr>
        <w:spacing w:before="120" w:after="0" w:line="240" w:lineRule="auto"/>
        <w:rPr>
          <w:rFonts w:ascii="Times New Roman" w:hAnsi="Times New Roman"/>
          <w:sz w:val="24"/>
          <w:szCs w:val="24"/>
        </w:rPr>
      </w:pPr>
      <w:bookmarkStart w:id="28" w:name="_Toc323812649"/>
      <w:bookmarkStart w:id="29" w:name="_Toc323813765"/>
      <w:bookmarkStart w:id="30" w:name="_Toc324147768"/>
      <w:bookmarkStart w:id="31" w:name="_Toc324148051"/>
      <w:bookmarkStart w:id="32" w:name="_Toc324149990"/>
      <w:bookmarkStart w:id="33" w:name="_Toc233725445"/>
      <w:r w:rsidRPr="00BF0DBA">
        <w:rPr>
          <w:rStyle w:val="Naslov2Char"/>
          <w:szCs w:val="24"/>
        </w:rPr>
        <w:t>Procijenjena vrijednost nabave</w:t>
      </w:r>
      <w:bookmarkEnd w:id="28"/>
      <w:bookmarkEnd w:id="29"/>
      <w:bookmarkEnd w:id="30"/>
      <w:bookmarkEnd w:id="31"/>
      <w:bookmarkEnd w:id="32"/>
      <w:bookmarkEnd w:id="33"/>
      <w:r w:rsidRPr="00D26547">
        <w:rPr>
          <w:rFonts w:ascii="Times New Roman" w:hAnsi="Times New Roman"/>
          <w:sz w:val="24"/>
          <w:szCs w:val="24"/>
        </w:rPr>
        <w:t>:</w:t>
      </w:r>
      <w:r w:rsidR="00D26547">
        <w:rPr>
          <w:rFonts w:ascii="Times New Roman" w:hAnsi="Times New Roman"/>
          <w:sz w:val="24"/>
          <w:szCs w:val="24"/>
        </w:rPr>
        <w:t xml:space="preserve"> </w:t>
      </w:r>
      <w:r w:rsidR="007C6F98">
        <w:rPr>
          <w:rFonts w:ascii="Times New Roman" w:hAnsi="Times New Roman"/>
          <w:sz w:val="24"/>
          <w:szCs w:val="24"/>
        </w:rPr>
        <w:t>54</w:t>
      </w:r>
      <w:r w:rsidR="000523D1">
        <w:rPr>
          <w:rFonts w:ascii="Times New Roman" w:hAnsi="Times New Roman"/>
          <w:sz w:val="24"/>
          <w:szCs w:val="24"/>
        </w:rPr>
        <w:t>.</w:t>
      </w:r>
      <w:r w:rsidR="007C6F98">
        <w:rPr>
          <w:rFonts w:ascii="Times New Roman" w:hAnsi="Times New Roman"/>
          <w:sz w:val="24"/>
          <w:szCs w:val="24"/>
        </w:rPr>
        <w:t>4</w:t>
      </w:r>
      <w:r w:rsidR="000523D1">
        <w:rPr>
          <w:rFonts w:ascii="Times New Roman" w:hAnsi="Times New Roman"/>
          <w:sz w:val="24"/>
          <w:szCs w:val="24"/>
        </w:rPr>
        <w:t>00</w:t>
      </w:r>
      <w:r w:rsidR="00054AAB">
        <w:rPr>
          <w:rFonts w:ascii="Times New Roman" w:hAnsi="Times New Roman"/>
          <w:sz w:val="24"/>
          <w:szCs w:val="24"/>
        </w:rPr>
        <w:t>,00</w:t>
      </w:r>
      <w:r w:rsidR="00673D7D">
        <w:rPr>
          <w:rFonts w:ascii="Times New Roman" w:hAnsi="Times New Roman"/>
          <w:sz w:val="24"/>
          <w:szCs w:val="24"/>
        </w:rPr>
        <w:t xml:space="preserve"> eura</w:t>
      </w:r>
      <w:r w:rsidR="006F63DD" w:rsidRPr="00D26547">
        <w:rPr>
          <w:rFonts w:ascii="Times New Roman" w:hAnsi="Times New Roman"/>
          <w:sz w:val="24"/>
          <w:szCs w:val="24"/>
        </w:rPr>
        <w:t xml:space="preserve"> </w:t>
      </w:r>
      <w:r w:rsidR="00717575" w:rsidRPr="00D26547">
        <w:rPr>
          <w:rFonts w:ascii="Times New Roman" w:hAnsi="Times New Roman"/>
          <w:sz w:val="24"/>
          <w:szCs w:val="24"/>
        </w:rPr>
        <w:t>bez PDV-a</w:t>
      </w:r>
      <w:r w:rsidR="006F63DD" w:rsidRPr="00D26547">
        <w:rPr>
          <w:rFonts w:ascii="Times New Roman" w:hAnsi="Times New Roman"/>
          <w:sz w:val="24"/>
          <w:szCs w:val="24"/>
        </w:rPr>
        <w:t>.</w:t>
      </w:r>
    </w:p>
    <w:p w14:paraId="07298A6F" w14:textId="5AC58DE9" w:rsidR="002E4721" w:rsidRPr="000E12A0" w:rsidRDefault="00E22124" w:rsidP="000E12A0">
      <w:pPr>
        <w:pStyle w:val="Odlomakpopisa"/>
        <w:numPr>
          <w:ilvl w:val="1"/>
          <w:numId w:val="5"/>
        </w:numPr>
        <w:spacing w:before="120" w:after="0" w:line="240" w:lineRule="auto"/>
        <w:contextualSpacing w:val="0"/>
        <w:rPr>
          <w:rFonts w:ascii="Times New Roman" w:hAnsi="Times New Roman"/>
          <w:sz w:val="24"/>
          <w:szCs w:val="24"/>
        </w:rPr>
      </w:pPr>
      <w:bookmarkStart w:id="34" w:name="_Toc323812650"/>
      <w:bookmarkStart w:id="35" w:name="_Toc323813766"/>
      <w:bookmarkStart w:id="36" w:name="_Toc324147769"/>
      <w:bookmarkStart w:id="37" w:name="_Toc324148052"/>
      <w:bookmarkStart w:id="38" w:name="_Toc324149991"/>
      <w:bookmarkStart w:id="39" w:name="_Toc233725446"/>
      <w:r w:rsidRPr="00BF0DBA">
        <w:rPr>
          <w:rStyle w:val="Naslov2Char"/>
          <w:szCs w:val="24"/>
        </w:rPr>
        <w:t>Vrsta ugovora o nabavi</w:t>
      </w:r>
      <w:bookmarkEnd w:id="34"/>
      <w:bookmarkEnd w:id="35"/>
      <w:bookmarkEnd w:id="36"/>
      <w:bookmarkEnd w:id="37"/>
      <w:bookmarkEnd w:id="38"/>
      <w:bookmarkEnd w:id="39"/>
      <w:r w:rsidR="00281DA6" w:rsidRPr="00BF0DBA">
        <w:rPr>
          <w:rFonts w:ascii="Times New Roman" w:hAnsi="Times New Roman"/>
          <w:sz w:val="24"/>
          <w:szCs w:val="24"/>
        </w:rPr>
        <w:t>:</w:t>
      </w:r>
      <w:r w:rsidR="000E12A0">
        <w:rPr>
          <w:rFonts w:ascii="Times New Roman" w:hAnsi="Times New Roman"/>
          <w:sz w:val="24"/>
          <w:szCs w:val="24"/>
        </w:rPr>
        <w:t xml:space="preserve"> </w:t>
      </w:r>
      <w:r w:rsidR="008F342A" w:rsidRPr="000E12A0">
        <w:rPr>
          <w:rFonts w:ascii="Times New Roman" w:hAnsi="Times New Roman"/>
          <w:sz w:val="24"/>
          <w:szCs w:val="24"/>
        </w:rPr>
        <w:t>Ugovor o</w:t>
      </w:r>
      <w:r w:rsidR="00603147" w:rsidRPr="000E12A0">
        <w:rPr>
          <w:rFonts w:ascii="Times New Roman" w:hAnsi="Times New Roman"/>
          <w:sz w:val="24"/>
          <w:szCs w:val="24"/>
        </w:rPr>
        <w:t xml:space="preserve"> </w:t>
      </w:r>
      <w:r w:rsidR="008F342A" w:rsidRPr="000E12A0">
        <w:rPr>
          <w:rFonts w:ascii="Times New Roman" w:hAnsi="Times New Roman"/>
          <w:sz w:val="24"/>
          <w:szCs w:val="24"/>
        </w:rPr>
        <w:t>nabavi radova</w:t>
      </w:r>
      <w:r w:rsidR="00856AD5" w:rsidRPr="000E12A0">
        <w:rPr>
          <w:rFonts w:ascii="Times New Roman" w:hAnsi="Times New Roman"/>
          <w:sz w:val="24"/>
          <w:szCs w:val="24"/>
        </w:rPr>
        <w:t>.</w:t>
      </w:r>
    </w:p>
    <w:p w14:paraId="5FB083C9" w14:textId="77777777" w:rsidR="006F63DD" w:rsidRDefault="006F63DD" w:rsidP="006F63DD">
      <w:pPr>
        <w:spacing w:before="120" w:after="0" w:line="240" w:lineRule="auto"/>
        <w:rPr>
          <w:rFonts w:ascii="Times New Roman" w:hAnsi="Times New Roman"/>
          <w:b/>
          <w:bCs/>
          <w:sz w:val="24"/>
          <w:szCs w:val="24"/>
        </w:rPr>
      </w:pPr>
      <w:bookmarkStart w:id="40" w:name="_Toc211731131"/>
      <w:bookmarkStart w:id="41" w:name="_Toc323802884"/>
      <w:bookmarkStart w:id="42" w:name="_Toc323812651"/>
      <w:bookmarkStart w:id="43" w:name="_Toc323813767"/>
      <w:bookmarkStart w:id="44" w:name="_Toc324147770"/>
      <w:bookmarkStart w:id="45" w:name="_Toc324148053"/>
      <w:bookmarkStart w:id="46" w:name="_Toc324149992"/>
      <w:bookmarkEnd w:id="21"/>
    </w:p>
    <w:p w14:paraId="11BCB075" w14:textId="77777777" w:rsidR="00865E21" w:rsidRPr="0096062A" w:rsidRDefault="00313347" w:rsidP="00366189">
      <w:pPr>
        <w:pStyle w:val="Naslov1"/>
        <w:numPr>
          <w:ilvl w:val="0"/>
          <w:numId w:val="5"/>
        </w:numPr>
        <w:spacing w:before="0" w:line="240" w:lineRule="auto"/>
        <w:rPr>
          <w:szCs w:val="24"/>
        </w:rPr>
      </w:pPr>
      <w:bookmarkStart w:id="47" w:name="_Toc233725447"/>
      <w:bookmarkEnd w:id="40"/>
      <w:bookmarkEnd w:id="41"/>
      <w:bookmarkEnd w:id="42"/>
      <w:bookmarkEnd w:id="43"/>
      <w:bookmarkEnd w:id="44"/>
      <w:bookmarkEnd w:id="45"/>
      <w:bookmarkEnd w:id="46"/>
      <w:r w:rsidRPr="0096062A">
        <w:rPr>
          <w:szCs w:val="24"/>
        </w:rPr>
        <w:t>PODACI O PREDMETU NABAVE</w:t>
      </w:r>
      <w:bookmarkEnd w:id="47"/>
      <w:r w:rsidR="00865E21" w:rsidRPr="0096062A">
        <w:rPr>
          <w:szCs w:val="24"/>
        </w:rPr>
        <w:t xml:space="preserve"> </w:t>
      </w:r>
    </w:p>
    <w:p w14:paraId="0ECA2457" w14:textId="77777777" w:rsidR="006E6AC5" w:rsidRPr="0096062A" w:rsidRDefault="007300D6" w:rsidP="00166F0E">
      <w:pPr>
        <w:pStyle w:val="Naslov2"/>
        <w:numPr>
          <w:ilvl w:val="1"/>
          <w:numId w:val="5"/>
        </w:numPr>
        <w:spacing w:before="120" w:line="240" w:lineRule="auto"/>
        <w:rPr>
          <w:szCs w:val="24"/>
        </w:rPr>
      </w:pPr>
      <w:bookmarkStart w:id="48" w:name="_Toc323813768"/>
      <w:bookmarkStart w:id="49" w:name="_Toc324147771"/>
      <w:bookmarkStart w:id="50" w:name="_Toc324148054"/>
      <w:bookmarkStart w:id="51" w:name="_Toc324149993"/>
      <w:bookmarkStart w:id="52" w:name="_Toc233725448"/>
      <w:r w:rsidRPr="0096062A">
        <w:rPr>
          <w:szCs w:val="24"/>
        </w:rPr>
        <w:t>Predmet nabave</w:t>
      </w:r>
      <w:bookmarkEnd w:id="48"/>
      <w:bookmarkEnd w:id="49"/>
      <w:bookmarkEnd w:id="50"/>
      <w:bookmarkEnd w:id="51"/>
      <w:bookmarkEnd w:id="52"/>
    </w:p>
    <w:p w14:paraId="43ED4BA2" w14:textId="7CC6EFB9" w:rsidR="00260D4F" w:rsidRDefault="00CF6DBB" w:rsidP="00CF6DBB">
      <w:pPr>
        <w:spacing w:before="120" w:after="0" w:line="240" w:lineRule="auto"/>
        <w:jc w:val="both"/>
        <w:rPr>
          <w:rFonts w:ascii="Times New Roman" w:hAnsi="Times New Roman"/>
          <w:sz w:val="24"/>
          <w:szCs w:val="24"/>
        </w:rPr>
      </w:pPr>
      <w:bookmarkStart w:id="53" w:name="_Toc211731133"/>
      <w:bookmarkStart w:id="54" w:name="_Toc323802885"/>
      <w:bookmarkStart w:id="55" w:name="_Toc323812652"/>
      <w:bookmarkStart w:id="56" w:name="_Toc323813769"/>
      <w:bookmarkStart w:id="57" w:name="_Toc324147772"/>
      <w:bookmarkStart w:id="58" w:name="_Toc324148055"/>
      <w:bookmarkStart w:id="59" w:name="_Toc324149994"/>
      <w:r w:rsidRPr="0096062A">
        <w:rPr>
          <w:rFonts w:ascii="Times New Roman" w:hAnsi="Times New Roman"/>
          <w:sz w:val="24"/>
          <w:szCs w:val="24"/>
        </w:rPr>
        <w:t xml:space="preserve">Predmet nabave </w:t>
      </w:r>
      <w:r w:rsidR="00673D7D">
        <w:rPr>
          <w:rFonts w:ascii="Times New Roman" w:hAnsi="Times New Roman"/>
          <w:sz w:val="24"/>
          <w:szCs w:val="24"/>
        </w:rPr>
        <w:t xml:space="preserve">je </w:t>
      </w:r>
      <w:r w:rsidR="007C6F98">
        <w:rPr>
          <w:rFonts w:ascii="Times New Roman" w:hAnsi="Times New Roman"/>
          <w:sz w:val="24"/>
          <w:szCs w:val="24"/>
        </w:rPr>
        <w:t xml:space="preserve">izrada i postava monolita br. 11 na spomen </w:t>
      </w:r>
      <w:r w:rsidR="00D86EA5">
        <w:rPr>
          <w:rFonts w:ascii="Times New Roman" w:hAnsi="Times New Roman"/>
          <w:sz w:val="24"/>
          <w:szCs w:val="24"/>
        </w:rPr>
        <w:t xml:space="preserve">obilježju poginulim braniteljima Domovinskog rata na lokaciji Trokut u Novskoj, sukladno Izvedbenom projektu </w:t>
      </w:r>
      <w:r w:rsidR="000D4121">
        <w:rPr>
          <w:rFonts w:ascii="Times New Roman" w:hAnsi="Times New Roman"/>
          <w:sz w:val="24"/>
          <w:szCs w:val="24"/>
        </w:rPr>
        <w:t xml:space="preserve">i troškovniku </w:t>
      </w:r>
      <w:r w:rsidR="00D86EA5">
        <w:rPr>
          <w:rFonts w:ascii="Times New Roman" w:hAnsi="Times New Roman"/>
          <w:sz w:val="24"/>
          <w:szCs w:val="24"/>
        </w:rPr>
        <w:t>koji se nalaz</w:t>
      </w:r>
      <w:r w:rsidR="000D4121">
        <w:rPr>
          <w:rFonts w:ascii="Times New Roman" w:hAnsi="Times New Roman"/>
          <w:sz w:val="24"/>
          <w:szCs w:val="24"/>
        </w:rPr>
        <w:t>e</w:t>
      </w:r>
      <w:r w:rsidR="00D86EA5">
        <w:rPr>
          <w:rFonts w:ascii="Times New Roman" w:hAnsi="Times New Roman"/>
          <w:sz w:val="24"/>
          <w:szCs w:val="24"/>
        </w:rPr>
        <w:t xml:space="preserve"> u prilogu ovog Poziva na dostavu ponuda (dalje u tekstu: Poziv)</w:t>
      </w:r>
      <w:r w:rsidR="00601DF9">
        <w:rPr>
          <w:rFonts w:ascii="Times New Roman" w:hAnsi="Times New Roman"/>
          <w:sz w:val="24"/>
          <w:szCs w:val="24"/>
        </w:rPr>
        <w:t>.</w:t>
      </w:r>
    </w:p>
    <w:p w14:paraId="7C403319" w14:textId="77777777" w:rsidR="00A2602A"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r w:rsidR="007976BC">
        <w:rPr>
          <w:rFonts w:ascii="Times New Roman" w:hAnsi="Times New Roman"/>
          <w:sz w:val="24"/>
          <w:szCs w:val="24"/>
        </w:rPr>
        <w:t xml:space="preserve"> </w:t>
      </w:r>
      <w:r w:rsidR="007976BC" w:rsidRPr="007976BC">
        <w:rPr>
          <w:rFonts w:ascii="Times New Roman" w:hAnsi="Times New Roman"/>
          <w:sz w:val="24"/>
          <w:szCs w:val="24"/>
        </w:rPr>
        <w:t>Ponuditelji su dužni nuditi cjelokupan predmet nabave.</w:t>
      </w:r>
    </w:p>
    <w:p w14:paraId="781F0E79" w14:textId="0D93EE1B" w:rsidR="00975368" w:rsidRPr="00892AE3" w:rsidRDefault="00CC5717" w:rsidP="00892AE3">
      <w:pPr>
        <w:spacing w:before="120" w:after="0" w:line="240" w:lineRule="auto"/>
        <w:jc w:val="both"/>
        <w:rPr>
          <w:rFonts w:ascii="Times New Roman" w:hAnsi="Times New Roman"/>
          <w:color w:val="000000"/>
          <w:sz w:val="24"/>
          <w:szCs w:val="24"/>
        </w:rPr>
      </w:pPr>
      <w:r w:rsidRPr="002C65B3">
        <w:rPr>
          <w:rFonts w:ascii="Times New Roman" w:hAnsi="Times New Roman"/>
          <w:color w:val="000000"/>
          <w:sz w:val="24"/>
          <w:szCs w:val="24"/>
        </w:rPr>
        <w:t xml:space="preserve">CPV </w:t>
      </w:r>
      <w:r w:rsidR="000D4121" w:rsidRPr="000D4121">
        <w:rPr>
          <w:rFonts w:ascii="Times New Roman" w:hAnsi="Times New Roman"/>
          <w:color w:val="000000"/>
          <w:sz w:val="24"/>
          <w:szCs w:val="24"/>
        </w:rPr>
        <w:t>45212314</w:t>
      </w:r>
      <w:r w:rsidR="002E4F7A" w:rsidRPr="002C65B3">
        <w:rPr>
          <w:rFonts w:ascii="Times New Roman" w:hAnsi="Times New Roman"/>
          <w:color w:val="000000"/>
          <w:sz w:val="24"/>
          <w:szCs w:val="24"/>
        </w:rPr>
        <w:t xml:space="preserve"> </w:t>
      </w:r>
      <w:r w:rsidR="000D4121" w:rsidRPr="000D4121">
        <w:rPr>
          <w:rFonts w:ascii="Times New Roman" w:hAnsi="Times New Roman"/>
          <w:color w:val="000000"/>
          <w:sz w:val="24"/>
          <w:szCs w:val="24"/>
        </w:rPr>
        <w:t>Građevinski radovi na povijesnom spomeniku ili spomen-domu</w:t>
      </w:r>
    </w:p>
    <w:p w14:paraId="464C3F27" w14:textId="77777777" w:rsidR="00865E21" w:rsidRPr="00BD7610" w:rsidRDefault="00F71E32" w:rsidP="0003699A">
      <w:pPr>
        <w:pStyle w:val="Naslov2"/>
        <w:numPr>
          <w:ilvl w:val="1"/>
          <w:numId w:val="5"/>
        </w:numPr>
        <w:spacing w:before="120"/>
      </w:pPr>
      <w:bookmarkStart w:id="60" w:name="_Toc233725449"/>
      <w:r w:rsidRPr="00BD7610">
        <w:t>V</w:t>
      </w:r>
      <w:r w:rsidR="009776DD" w:rsidRPr="00BD7610">
        <w:t>rsta</w:t>
      </w:r>
      <w:r w:rsidR="000016B3" w:rsidRPr="00BD7610">
        <w:t xml:space="preserve">, kvaliteta i </w:t>
      </w:r>
      <w:r w:rsidRPr="00BD7610">
        <w:t>količina predmeta nabave</w:t>
      </w:r>
      <w:bookmarkEnd w:id="53"/>
      <w:bookmarkEnd w:id="54"/>
      <w:bookmarkEnd w:id="55"/>
      <w:bookmarkEnd w:id="56"/>
      <w:bookmarkEnd w:id="57"/>
      <w:bookmarkEnd w:id="58"/>
      <w:bookmarkEnd w:id="59"/>
      <w:bookmarkEnd w:id="60"/>
    </w:p>
    <w:p w14:paraId="761F93F4" w14:textId="28DB6974" w:rsidR="00583686" w:rsidRDefault="00166F0E" w:rsidP="00AD0469">
      <w:pPr>
        <w:spacing w:before="120" w:after="0" w:line="240" w:lineRule="auto"/>
        <w:jc w:val="both"/>
        <w:rPr>
          <w:rFonts w:ascii="Times New Roman" w:hAnsi="Times New Roman"/>
          <w:sz w:val="24"/>
          <w:szCs w:val="24"/>
        </w:rPr>
      </w:pPr>
      <w:bookmarkStart w:id="61" w:name="_Toc323802886"/>
      <w:bookmarkStart w:id="62" w:name="_Toc323812653"/>
      <w:bookmarkStart w:id="63" w:name="_Toc323813770"/>
      <w:bookmarkStart w:id="64" w:name="_Toc324147773"/>
      <w:bookmarkStart w:id="65" w:name="_Toc324148056"/>
      <w:bookmarkStart w:id="66" w:name="_Toc324149995"/>
      <w:r w:rsidRPr="00436A27">
        <w:rPr>
          <w:rFonts w:ascii="Times New Roman" w:hAnsi="Times New Roman"/>
          <w:sz w:val="24"/>
          <w:szCs w:val="24"/>
        </w:rPr>
        <w:t>Detaljni opis i količina predmeta nabave sadržana je u troškovniku</w:t>
      </w:r>
      <w:r w:rsidR="00473428" w:rsidRPr="00436A27">
        <w:rPr>
          <w:rFonts w:ascii="Times New Roman" w:hAnsi="Times New Roman"/>
          <w:sz w:val="24"/>
          <w:szCs w:val="24"/>
        </w:rPr>
        <w:t xml:space="preserve"> </w:t>
      </w:r>
      <w:r w:rsidR="006C1C17" w:rsidRPr="00436A27">
        <w:rPr>
          <w:rFonts w:ascii="Times New Roman" w:hAnsi="Times New Roman"/>
          <w:sz w:val="24"/>
          <w:szCs w:val="24"/>
        </w:rPr>
        <w:t>koji se nalaz</w:t>
      </w:r>
      <w:r w:rsidR="00473428" w:rsidRPr="00436A27">
        <w:rPr>
          <w:rFonts w:ascii="Times New Roman" w:hAnsi="Times New Roman"/>
          <w:sz w:val="24"/>
          <w:szCs w:val="24"/>
        </w:rPr>
        <w:t>e</w:t>
      </w:r>
      <w:r w:rsidR="006C1C17" w:rsidRPr="00436A27">
        <w:rPr>
          <w:rFonts w:ascii="Times New Roman" w:hAnsi="Times New Roman"/>
          <w:sz w:val="24"/>
          <w:szCs w:val="24"/>
        </w:rPr>
        <w:t xml:space="preserve"> u privitku ovog Poziva.</w:t>
      </w:r>
      <w:r w:rsidR="006C1C17">
        <w:rPr>
          <w:rFonts w:ascii="Times New Roman" w:hAnsi="Times New Roman"/>
          <w:sz w:val="24"/>
          <w:szCs w:val="24"/>
        </w:rPr>
        <w:t xml:space="preserve"> </w:t>
      </w:r>
    </w:p>
    <w:p w14:paraId="347C0136" w14:textId="77777777" w:rsidR="00166F0E" w:rsidRDefault="00166F0E" w:rsidP="00AD0469">
      <w:pPr>
        <w:spacing w:before="120" w:after="0" w:line="240" w:lineRule="auto"/>
        <w:jc w:val="both"/>
        <w:rPr>
          <w:rFonts w:ascii="Times New Roman" w:hAnsi="Times New Roman"/>
          <w:sz w:val="24"/>
          <w:szCs w:val="24"/>
        </w:rPr>
      </w:pPr>
      <w:r w:rsidRPr="00166F0E">
        <w:rPr>
          <w:rFonts w:ascii="Times New Roman" w:hAnsi="Times New Roman"/>
          <w:sz w:val="24"/>
          <w:szCs w:val="24"/>
        </w:rPr>
        <w:t>Sve stavke troškovnika trebaju biti ispunjene. Prilikom popunjavanja troškovnika ponuditelj cijenu stavke izračunava kao umnožak količine stavke i jedinične cijene stavke.</w:t>
      </w:r>
    </w:p>
    <w:p w14:paraId="0BAE51CE" w14:textId="682A8C76" w:rsidR="007976BC" w:rsidRPr="007976BC" w:rsidRDefault="007976BC" w:rsidP="007976BC">
      <w:pPr>
        <w:spacing w:before="120" w:after="0" w:line="240" w:lineRule="auto"/>
        <w:jc w:val="both"/>
        <w:rPr>
          <w:rFonts w:ascii="Times New Roman" w:hAnsi="Times New Roman"/>
          <w:sz w:val="24"/>
          <w:szCs w:val="24"/>
        </w:rPr>
      </w:pPr>
      <w:r w:rsidRPr="00436A27">
        <w:rPr>
          <w:rFonts w:ascii="Times New Roman" w:hAnsi="Times New Roman"/>
          <w:sz w:val="24"/>
          <w:szCs w:val="24"/>
        </w:rPr>
        <w:t>Za</w:t>
      </w:r>
      <w:r w:rsidR="00603147" w:rsidRPr="00436A27">
        <w:rPr>
          <w:rFonts w:ascii="Times New Roman" w:hAnsi="Times New Roman"/>
          <w:sz w:val="24"/>
          <w:szCs w:val="24"/>
        </w:rPr>
        <w:t xml:space="preserve"> slučaj da se u ovom Pozivu</w:t>
      </w:r>
      <w:r w:rsidRPr="00436A27">
        <w:rPr>
          <w:rFonts w:ascii="Times New Roman" w:hAnsi="Times New Roman"/>
          <w:sz w:val="24"/>
          <w:szCs w:val="24"/>
        </w:rPr>
        <w:t xml:space="preserve"> traži ili navodi marka, patent, tip ili određeno podrijetlo ponuditelj može ponuditi jednakovrijedno traženom ili navedenom.</w:t>
      </w:r>
    </w:p>
    <w:p w14:paraId="40941800" w14:textId="77777777" w:rsidR="00865E21" w:rsidRPr="00B25EDE" w:rsidRDefault="00F71E32" w:rsidP="002E4F7A">
      <w:pPr>
        <w:pStyle w:val="Naslov2"/>
        <w:numPr>
          <w:ilvl w:val="1"/>
          <w:numId w:val="5"/>
        </w:numPr>
        <w:spacing w:before="120" w:line="240" w:lineRule="auto"/>
        <w:rPr>
          <w:szCs w:val="24"/>
        </w:rPr>
      </w:pPr>
      <w:bookmarkStart w:id="67" w:name="_Toc233725450"/>
      <w:r w:rsidRPr="00B25EDE">
        <w:rPr>
          <w:szCs w:val="24"/>
        </w:rPr>
        <w:t>M</w:t>
      </w:r>
      <w:r w:rsidR="009776DD" w:rsidRPr="00B25EDE">
        <w:rPr>
          <w:szCs w:val="24"/>
        </w:rPr>
        <w:t>jesto</w:t>
      </w:r>
      <w:r w:rsidRPr="00B25EDE">
        <w:rPr>
          <w:szCs w:val="24"/>
        </w:rPr>
        <w:t xml:space="preserve"> i r</w:t>
      </w:r>
      <w:bookmarkEnd w:id="61"/>
      <w:bookmarkEnd w:id="62"/>
      <w:bookmarkEnd w:id="63"/>
      <w:bookmarkEnd w:id="64"/>
      <w:bookmarkEnd w:id="65"/>
      <w:bookmarkEnd w:id="66"/>
      <w:r w:rsidR="00642D01" w:rsidRPr="00B25EDE">
        <w:rPr>
          <w:szCs w:val="24"/>
        </w:rPr>
        <w:t xml:space="preserve">ok </w:t>
      </w:r>
      <w:r w:rsidR="00B532BC">
        <w:rPr>
          <w:szCs w:val="24"/>
        </w:rPr>
        <w:t>izvođenja radova</w:t>
      </w:r>
      <w:bookmarkEnd w:id="67"/>
    </w:p>
    <w:p w14:paraId="0C697C13" w14:textId="01085F54" w:rsidR="00284E78" w:rsidRPr="000A6185" w:rsidRDefault="000D4121" w:rsidP="006C1C17">
      <w:pPr>
        <w:spacing w:before="120" w:after="120" w:line="240" w:lineRule="auto"/>
        <w:jc w:val="both"/>
        <w:rPr>
          <w:rFonts w:ascii="Times New Roman" w:hAnsi="Times New Roman"/>
          <w:bCs/>
          <w:sz w:val="24"/>
          <w:szCs w:val="24"/>
        </w:rPr>
      </w:pPr>
      <w:bookmarkStart w:id="68" w:name="_Toc323802887"/>
      <w:bookmarkStart w:id="69" w:name="_Toc323812655"/>
      <w:bookmarkStart w:id="70" w:name="_Toc323813772"/>
      <w:bookmarkStart w:id="71" w:name="_Toc324147775"/>
      <w:bookmarkStart w:id="72" w:name="_Toc324148058"/>
      <w:bookmarkStart w:id="73" w:name="_Toc324149997"/>
      <w:r w:rsidRPr="000D4121">
        <w:rPr>
          <w:rFonts w:ascii="Times New Roman" w:hAnsi="Times New Roman"/>
          <w:bCs/>
          <w:sz w:val="24"/>
          <w:szCs w:val="24"/>
        </w:rPr>
        <w:t xml:space="preserve">Mjesto izvođenja radova je k.č.br. 718/7 k.o. </w:t>
      </w:r>
      <w:proofErr w:type="spellStart"/>
      <w:r w:rsidRPr="000D4121">
        <w:rPr>
          <w:rFonts w:ascii="Times New Roman" w:hAnsi="Times New Roman"/>
          <w:bCs/>
          <w:sz w:val="24"/>
          <w:szCs w:val="24"/>
        </w:rPr>
        <w:t>Lovska</w:t>
      </w:r>
      <w:proofErr w:type="spellEnd"/>
      <w:r w:rsidRPr="000D4121">
        <w:rPr>
          <w:rFonts w:ascii="Times New Roman" w:hAnsi="Times New Roman"/>
          <w:bCs/>
          <w:sz w:val="24"/>
          <w:szCs w:val="24"/>
        </w:rPr>
        <w:t>, BLATUŠKO BRDO, GRAD NOVSKA.</w:t>
      </w:r>
      <w:r w:rsidR="00EE08C6" w:rsidRPr="000A6185">
        <w:rPr>
          <w:rFonts w:ascii="Times New Roman" w:hAnsi="Times New Roman"/>
          <w:bCs/>
          <w:sz w:val="24"/>
          <w:szCs w:val="24"/>
        </w:rPr>
        <w:t xml:space="preserve"> </w:t>
      </w:r>
    </w:p>
    <w:p w14:paraId="7C66FAB6" w14:textId="77777777" w:rsidR="000D4121" w:rsidRDefault="00CA39B3" w:rsidP="000D4121">
      <w:pPr>
        <w:pStyle w:val="Default"/>
        <w:jc w:val="both"/>
        <w:rPr>
          <w:rFonts w:ascii="Times New Roman" w:hAnsi="Times New Roman"/>
          <w:color w:val="auto"/>
        </w:rPr>
      </w:pPr>
      <w:r w:rsidRPr="000A6185">
        <w:rPr>
          <w:rFonts w:ascii="Times New Roman" w:hAnsi="Times New Roman"/>
          <w:color w:val="auto"/>
        </w:rPr>
        <w:lastRenderedPageBreak/>
        <w:t xml:space="preserve">Početak </w:t>
      </w:r>
      <w:r w:rsidR="00B532BC" w:rsidRPr="000A6185">
        <w:rPr>
          <w:rFonts w:ascii="Times New Roman" w:hAnsi="Times New Roman"/>
          <w:color w:val="auto"/>
        </w:rPr>
        <w:t>izvođenja radova</w:t>
      </w:r>
      <w:r w:rsidRPr="000A6185">
        <w:rPr>
          <w:rFonts w:ascii="Times New Roman" w:hAnsi="Times New Roman"/>
          <w:color w:val="auto"/>
        </w:rPr>
        <w:t xml:space="preserve"> je </w:t>
      </w:r>
      <w:r w:rsidR="00A51C44" w:rsidRPr="000A6185">
        <w:rPr>
          <w:rFonts w:ascii="Times New Roman" w:hAnsi="Times New Roman"/>
          <w:color w:val="auto"/>
        </w:rPr>
        <w:t xml:space="preserve">moguć </w:t>
      </w:r>
      <w:r w:rsidR="007976BC" w:rsidRPr="000A6185">
        <w:rPr>
          <w:rFonts w:ascii="Times New Roman" w:hAnsi="Times New Roman"/>
          <w:color w:val="auto"/>
        </w:rPr>
        <w:t xml:space="preserve">odmah po </w:t>
      </w:r>
      <w:r w:rsidR="00A51C44" w:rsidRPr="000A6185">
        <w:rPr>
          <w:rFonts w:ascii="Times New Roman" w:hAnsi="Times New Roman"/>
          <w:color w:val="auto"/>
        </w:rPr>
        <w:t>uvođenju u posao, o čemu će izvođač biti obaviješten pisanim putem</w:t>
      </w:r>
      <w:r w:rsidR="006840C9" w:rsidRPr="000A6185">
        <w:rPr>
          <w:rFonts w:ascii="Times New Roman" w:hAnsi="Times New Roman"/>
          <w:color w:val="auto"/>
        </w:rPr>
        <w:t>.</w:t>
      </w:r>
      <w:r w:rsidR="009022D7" w:rsidRPr="000A6185">
        <w:rPr>
          <w:rFonts w:ascii="Times New Roman" w:hAnsi="Times New Roman"/>
          <w:color w:val="auto"/>
        </w:rPr>
        <w:t xml:space="preserve"> </w:t>
      </w:r>
      <w:r w:rsidR="006840C9" w:rsidRPr="000A6185">
        <w:rPr>
          <w:rFonts w:ascii="Times New Roman" w:hAnsi="Times New Roman"/>
          <w:color w:val="auto"/>
        </w:rPr>
        <w:t>R</w:t>
      </w:r>
      <w:r w:rsidR="009022D7" w:rsidRPr="000A6185">
        <w:rPr>
          <w:rFonts w:ascii="Times New Roman" w:hAnsi="Times New Roman"/>
          <w:color w:val="auto"/>
        </w:rPr>
        <w:t xml:space="preserve">ok </w:t>
      </w:r>
      <w:r w:rsidR="006840C9" w:rsidRPr="000A6185">
        <w:rPr>
          <w:rFonts w:ascii="Times New Roman" w:hAnsi="Times New Roman"/>
          <w:color w:val="auto"/>
        </w:rPr>
        <w:t xml:space="preserve">izvođenja </w:t>
      </w:r>
      <w:r w:rsidR="00D2601B" w:rsidRPr="000A6185">
        <w:rPr>
          <w:rFonts w:ascii="Times New Roman" w:hAnsi="Times New Roman"/>
          <w:color w:val="auto"/>
        </w:rPr>
        <w:t xml:space="preserve">radova je </w:t>
      </w:r>
      <w:r w:rsidR="00CC5684" w:rsidRPr="000A6185">
        <w:rPr>
          <w:rFonts w:ascii="Times New Roman" w:hAnsi="Times New Roman"/>
          <w:color w:val="auto"/>
        </w:rPr>
        <w:t xml:space="preserve">najkasnije </w:t>
      </w:r>
      <w:r w:rsidR="000D4121">
        <w:rPr>
          <w:rFonts w:ascii="Times New Roman" w:hAnsi="Times New Roman"/>
          <w:color w:val="auto"/>
        </w:rPr>
        <w:t>u roku od 60 dana, računajući od dana uvođenja u posao</w:t>
      </w:r>
      <w:r w:rsidR="00CC5684" w:rsidRPr="000A6185">
        <w:rPr>
          <w:rFonts w:ascii="Times New Roman" w:hAnsi="Times New Roman"/>
          <w:color w:val="auto"/>
        </w:rPr>
        <w:t>.</w:t>
      </w:r>
      <w:r w:rsidR="00A51C44" w:rsidRPr="000A6185">
        <w:rPr>
          <w:rFonts w:ascii="Times New Roman" w:hAnsi="Times New Roman"/>
          <w:color w:val="auto"/>
        </w:rPr>
        <w:t xml:space="preserve"> </w:t>
      </w:r>
    </w:p>
    <w:p w14:paraId="5CF74BF3" w14:textId="77777777" w:rsidR="000D4121" w:rsidRDefault="000D4121" w:rsidP="000D4121">
      <w:pPr>
        <w:pStyle w:val="Default"/>
        <w:spacing w:before="120"/>
        <w:jc w:val="both"/>
        <w:rPr>
          <w:rFonts w:ascii="Times New Roman" w:hAnsi="Times New Roman"/>
          <w:color w:val="auto"/>
        </w:rPr>
      </w:pPr>
      <w:r w:rsidRPr="000D4121">
        <w:rPr>
          <w:rFonts w:ascii="Times New Roman" w:hAnsi="Times New Roman"/>
          <w:color w:val="auto"/>
        </w:rPr>
        <w:t>Pod danom završetka ugovorenih radova podrazumijeva se primopredaja radova, a o čemu će se sastaviti i potpisati primopredajni zapisnik. Prilikom primopredaje Izvođač je obavezan dostaviti dokumentaciju izvedenog stanja koju izrađuje o svom trošku.</w:t>
      </w:r>
    </w:p>
    <w:p w14:paraId="2150EA38" w14:textId="530E6C66" w:rsidR="000D4121" w:rsidRDefault="000D4121" w:rsidP="000D4121">
      <w:pPr>
        <w:pStyle w:val="Default"/>
        <w:spacing w:before="120"/>
        <w:jc w:val="both"/>
        <w:rPr>
          <w:rFonts w:ascii="Times New Roman" w:hAnsi="Times New Roman"/>
          <w:color w:val="auto"/>
        </w:rPr>
      </w:pPr>
      <w:r w:rsidRPr="000D4121">
        <w:rPr>
          <w:rFonts w:ascii="Times New Roman" w:hAnsi="Times New Roman"/>
          <w:color w:val="auto"/>
        </w:rPr>
        <w:t>U rok izvršenja radova nije uključeno i vrijeme potrebno za otklanjanje nedostataka po zapisniku o primopredaji</w:t>
      </w:r>
      <w:r w:rsidR="008457C0">
        <w:rPr>
          <w:rFonts w:ascii="Times New Roman" w:hAnsi="Times New Roman"/>
          <w:color w:val="auto"/>
        </w:rPr>
        <w:t>.</w:t>
      </w:r>
    </w:p>
    <w:p w14:paraId="00F33649" w14:textId="77777777" w:rsidR="0005063A" w:rsidRPr="0005063A" w:rsidRDefault="0005063A" w:rsidP="0005063A">
      <w:pPr>
        <w:pStyle w:val="Default"/>
        <w:spacing w:before="120"/>
        <w:rPr>
          <w:rFonts w:ascii="Times New Roman" w:hAnsi="Times New Roman"/>
          <w:b/>
        </w:rPr>
      </w:pPr>
      <w:r w:rsidRPr="0005063A">
        <w:rPr>
          <w:rFonts w:ascii="Times New Roman" w:hAnsi="Times New Roman"/>
          <w:b/>
        </w:rPr>
        <w:t>UGOVORNA KAZNA</w:t>
      </w:r>
    </w:p>
    <w:p w14:paraId="0BE0100C" w14:textId="24C80765" w:rsidR="0005063A" w:rsidRPr="0005063A" w:rsidRDefault="0005063A" w:rsidP="00C26973">
      <w:pPr>
        <w:pStyle w:val="Default"/>
        <w:spacing w:before="120"/>
        <w:jc w:val="both"/>
        <w:rPr>
          <w:rFonts w:ascii="Times New Roman" w:hAnsi="Times New Roman"/>
        </w:rPr>
      </w:pPr>
      <w:r w:rsidRPr="0005063A">
        <w:rPr>
          <w:rFonts w:ascii="Times New Roman" w:hAnsi="Times New Roman"/>
        </w:rPr>
        <w:t xml:space="preserve">Ako Izvođač svojom krivnjom ne završi radove u roku prema </w:t>
      </w:r>
      <w:r>
        <w:rPr>
          <w:rFonts w:ascii="Times New Roman" w:hAnsi="Times New Roman"/>
        </w:rPr>
        <w:t>ugovoru</w:t>
      </w:r>
      <w:r w:rsidRPr="0005063A">
        <w:rPr>
          <w:rFonts w:ascii="Times New Roman" w:hAnsi="Times New Roman"/>
        </w:rPr>
        <w:t xml:space="preserve"> dužan je za svaki dan prekoračenja roka platiti </w:t>
      </w:r>
      <w:r>
        <w:rPr>
          <w:rFonts w:ascii="Times New Roman" w:hAnsi="Times New Roman"/>
        </w:rPr>
        <w:t>n</w:t>
      </w:r>
      <w:r w:rsidRPr="0005063A">
        <w:rPr>
          <w:rFonts w:ascii="Times New Roman" w:hAnsi="Times New Roman"/>
        </w:rPr>
        <w:t>aručitelju ugovornu kaznu u iznosu od 0,5% ukupno ugovorene vrijednosti radova, bez PDV-a, za svaki dan zakašnjenja. Visina ugovorne kazne ne može prijeći iznos od 10% (deset posto) ukupne cijene ugovorenih radova bez PDV-a.</w:t>
      </w:r>
    </w:p>
    <w:p w14:paraId="2DD457AB" w14:textId="01C7A992" w:rsidR="0005063A" w:rsidRPr="0005063A" w:rsidRDefault="0005063A" w:rsidP="00C26973">
      <w:pPr>
        <w:pStyle w:val="Default"/>
        <w:spacing w:before="120"/>
        <w:jc w:val="both"/>
        <w:rPr>
          <w:rFonts w:ascii="Times New Roman" w:hAnsi="Times New Roman"/>
        </w:rPr>
      </w:pPr>
      <w:r w:rsidRPr="0005063A">
        <w:rPr>
          <w:rFonts w:ascii="Times New Roman" w:hAnsi="Times New Roman"/>
        </w:rPr>
        <w:t xml:space="preserve">Plaćanje ugovorne kazne ne oslobađa </w:t>
      </w:r>
      <w:r w:rsidR="00C26973">
        <w:rPr>
          <w:rFonts w:ascii="Times New Roman" w:hAnsi="Times New Roman"/>
        </w:rPr>
        <w:t>i</w:t>
      </w:r>
      <w:r w:rsidRPr="0005063A">
        <w:rPr>
          <w:rFonts w:ascii="Times New Roman" w:hAnsi="Times New Roman"/>
        </w:rPr>
        <w:t xml:space="preserve">zvođača obveze završetka radova ili bilo koje druge obveze po </w:t>
      </w:r>
      <w:r w:rsidR="00C26973">
        <w:rPr>
          <w:rFonts w:ascii="Times New Roman" w:hAnsi="Times New Roman"/>
        </w:rPr>
        <w:t>ugovoru</w:t>
      </w:r>
      <w:r w:rsidRPr="0005063A">
        <w:rPr>
          <w:rFonts w:ascii="Times New Roman" w:hAnsi="Times New Roman"/>
        </w:rPr>
        <w:t>.</w:t>
      </w:r>
    </w:p>
    <w:p w14:paraId="4633F8E6" w14:textId="77777777" w:rsidR="0005063A" w:rsidRPr="0005063A" w:rsidRDefault="0005063A" w:rsidP="00C26973">
      <w:pPr>
        <w:pStyle w:val="Default"/>
        <w:spacing w:before="120"/>
        <w:jc w:val="both"/>
        <w:rPr>
          <w:rFonts w:ascii="Times New Roman" w:hAnsi="Times New Roman"/>
        </w:rPr>
      </w:pPr>
      <w:r w:rsidRPr="0005063A">
        <w:rPr>
          <w:rFonts w:ascii="Times New Roman" w:hAnsi="Times New Roman"/>
        </w:rPr>
        <w:t>Ugovorna kazna se obračunava najkasnije u postupku okončanog obračuna te se okončana situacija može smanjiti za iznos obračunate ugovorne kazne.</w:t>
      </w:r>
    </w:p>
    <w:p w14:paraId="64E71061" w14:textId="77777777" w:rsidR="00284E78" w:rsidRDefault="00284E78" w:rsidP="00284E78">
      <w:pPr>
        <w:spacing w:after="0" w:line="240" w:lineRule="auto"/>
        <w:jc w:val="both"/>
        <w:rPr>
          <w:rFonts w:ascii="Times New Roman" w:hAnsi="Times New Roman"/>
          <w:sz w:val="24"/>
          <w:szCs w:val="24"/>
          <w:highlight w:val="yellow"/>
          <w:lang w:eastAsia="hr-HR"/>
        </w:rPr>
      </w:pPr>
    </w:p>
    <w:p w14:paraId="0F6C3ED8" w14:textId="77777777" w:rsidR="00B532BC" w:rsidRPr="0059608E" w:rsidRDefault="00B532BC" w:rsidP="00B532BC">
      <w:pPr>
        <w:pStyle w:val="Naslov1"/>
        <w:numPr>
          <w:ilvl w:val="0"/>
          <w:numId w:val="5"/>
        </w:numPr>
        <w:spacing w:before="0"/>
      </w:pPr>
      <w:bookmarkStart w:id="74" w:name="_Toc233725451"/>
      <w:bookmarkEnd w:id="68"/>
      <w:bookmarkEnd w:id="69"/>
      <w:bookmarkEnd w:id="70"/>
      <w:bookmarkEnd w:id="71"/>
      <w:bookmarkEnd w:id="72"/>
      <w:bookmarkEnd w:id="73"/>
      <w:r>
        <w:t>OSNOVE ZA ISKLJUČENJE GOSPODARSKOG SUBJEKTA</w:t>
      </w:r>
      <w:bookmarkEnd w:id="74"/>
    </w:p>
    <w:p w14:paraId="46B3A3A2" w14:textId="77777777" w:rsidR="00593818" w:rsidRPr="001A1B04" w:rsidRDefault="00593818" w:rsidP="00593818">
      <w:pPr>
        <w:spacing w:before="120" w:after="0" w:line="240" w:lineRule="auto"/>
        <w:jc w:val="both"/>
        <w:rPr>
          <w:rFonts w:ascii="Times New Roman" w:hAnsi="Times New Roman"/>
          <w:sz w:val="24"/>
          <w:szCs w:val="24"/>
        </w:rPr>
      </w:pPr>
      <w:r w:rsidRPr="001A1B04">
        <w:rPr>
          <w:rFonts w:ascii="Times New Roman" w:hAnsi="Times New Roman"/>
          <w:bCs/>
          <w:sz w:val="24"/>
          <w:szCs w:val="24"/>
        </w:rPr>
        <w:t>Traženi dokazi mogu se priložiti u izvorniku, u ovjerenoj ili neovjerenoj preslici i svi dokazi moraju biti na hrvatskom jeziku ili prevedeni na hrvatski jezik</w:t>
      </w:r>
      <w:r>
        <w:rPr>
          <w:rFonts w:ascii="Times New Roman" w:hAnsi="Times New Roman"/>
          <w:bCs/>
          <w:sz w:val="24"/>
          <w:szCs w:val="24"/>
        </w:rPr>
        <w:t>.</w:t>
      </w:r>
    </w:p>
    <w:p w14:paraId="74995C68" w14:textId="6706FFC6" w:rsidR="0030247C" w:rsidRPr="00BD7610" w:rsidRDefault="0030247C" w:rsidP="0030247C">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7A488756" w14:textId="58D7353C" w:rsidR="00677111"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w:t>
      </w:r>
      <w:r w:rsidR="00065903">
        <w:rPr>
          <w:rFonts w:ascii="Times New Roman" w:hAnsi="Times New Roman"/>
          <w:bCs/>
          <w:sz w:val="24"/>
          <w:szCs w:val="24"/>
        </w:rPr>
        <w:t>ako</w:t>
      </w:r>
      <w:r w:rsidRPr="00675DBE">
        <w:rPr>
          <w:rFonts w:ascii="Times New Roman" w:hAnsi="Times New Roman"/>
          <w:bCs/>
          <w:sz w:val="24"/>
          <w:szCs w:val="24"/>
        </w:rPr>
        <w:t xml:space="preserve"> postoje sljedeći</w:t>
      </w:r>
      <w:r w:rsidR="006E6AC5" w:rsidRPr="00675DBE">
        <w:rPr>
          <w:rFonts w:ascii="Times New Roman" w:hAnsi="Times New Roman"/>
          <w:bCs/>
          <w:sz w:val="24"/>
          <w:szCs w:val="24"/>
        </w:rPr>
        <w:t xml:space="preserve"> razlozi za isključenje:</w:t>
      </w:r>
    </w:p>
    <w:p w14:paraId="4B7CE72D" w14:textId="77777777" w:rsidR="00A47006" w:rsidRPr="00F5366A" w:rsidRDefault="00DE0888" w:rsidP="004C6A90">
      <w:pPr>
        <w:pStyle w:val="Naslov2"/>
        <w:numPr>
          <w:ilvl w:val="1"/>
          <w:numId w:val="5"/>
        </w:numPr>
        <w:spacing w:before="120"/>
      </w:pPr>
      <w:bookmarkStart w:id="75" w:name="_Toc233725452"/>
      <w:r w:rsidRPr="00F5366A">
        <w:t>Kažnjavanje</w:t>
      </w:r>
      <w:bookmarkEnd w:id="75"/>
    </w:p>
    <w:p w14:paraId="2EF4E61D" w14:textId="77777777" w:rsidR="004556DB" w:rsidRPr="009B54AB" w:rsidRDefault="004556DB" w:rsidP="004556DB">
      <w:pPr>
        <w:pStyle w:val="Tijeloteksta"/>
        <w:spacing w:before="120" w:after="0" w:line="240" w:lineRule="auto"/>
        <w:rPr>
          <w:sz w:val="24"/>
          <w:szCs w:val="24"/>
          <w:lang w:val="hr-HR"/>
        </w:rPr>
      </w:pPr>
      <w:r w:rsidRPr="009B54AB">
        <w:rPr>
          <w:bCs/>
          <w:sz w:val="24"/>
          <w:szCs w:val="24"/>
          <w:lang w:val="hr-HR"/>
        </w:rPr>
        <w:t>1. Ako je</w:t>
      </w:r>
      <w:r w:rsidRPr="009B54AB">
        <w:rPr>
          <w:sz w:val="24"/>
          <w:szCs w:val="24"/>
          <w:lang w:val="hr-HR"/>
        </w:rPr>
        <w:t xml:space="preserve"> gospodarski subjekt koji ima poslovni </w:t>
      </w:r>
      <w:proofErr w:type="spellStart"/>
      <w:r w:rsidRPr="009B54AB">
        <w:rPr>
          <w:sz w:val="24"/>
          <w:szCs w:val="24"/>
          <w:lang w:val="hr-HR"/>
        </w:rPr>
        <w:t>nastan</w:t>
      </w:r>
      <w:proofErr w:type="spellEnd"/>
      <w:r w:rsidRPr="009B54AB">
        <w:rPr>
          <w:sz w:val="24"/>
          <w:szCs w:val="24"/>
          <w:lang w:val="hr-HR"/>
        </w:rPr>
        <w:t xml:space="preserve"> u RH ili osoba koja je član upravnog, upravljačkog ili nadzornog tijela ili ima ovlasti zastupanja, donošenja odluka ili nadzora toga gospodarskog subjekta pravomoćnom presudom osuđena za:</w:t>
      </w:r>
    </w:p>
    <w:p w14:paraId="042CC2DA" w14:textId="77777777" w:rsidR="004556DB" w:rsidRPr="004A3616" w:rsidRDefault="004556DB" w:rsidP="004556DB">
      <w:pPr>
        <w:spacing w:before="120" w:after="0" w:line="240" w:lineRule="auto"/>
        <w:jc w:val="both"/>
        <w:rPr>
          <w:rFonts w:ascii="Times New Roman" w:hAnsi="Times New Roman"/>
          <w:sz w:val="24"/>
          <w:szCs w:val="24"/>
        </w:rPr>
      </w:pPr>
      <w:r w:rsidRPr="009B54AB">
        <w:rPr>
          <w:rFonts w:ascii="Times New Roman" w:hAnsi="Times New Roman"/>
          <w:b/>
          <w:bCs/>
          <w:sz w:val="24"/>
          <w:szCs w:val="24"/>
        </w:rPr>
        <w:t xml:space="preserve">a) </w:t>
      </w:r>
      <w:r w:rsidRPr="004A3616">
        <w:rPr>
          <w:rFonts w:ascii="Times New Roman" w:hAnsi="Times New Roman"/>
          <w:b/>
          <w:bCs/>
          <w:sz w:val="24"/>
          <w:szCs w:val="24"/>
        </w:rPr>
        <w:t>sudjelovanje u zločinačkoj organizaciji</w:t>
      </w:r>
      <w:r w:rsidRPr="004A3616">
        <w:rPr>
          <w:rFonts w:ascii="Times New Roman" w:hAnsi="Times New Roman"/>
          <w:sz w:val="24"/>
          <w:szCs w:val="24"/>
        </w:rPr>
        <w:t>, na temelju članka 328. (zločinačko udruženje) i članka 329. (počinjenje kaznenog djela u sastavu zločinačkog udruženja) Kaznenog zakona (»Narodne novine«, br. 125/11., 144/12., 56/15., 61/15., 101/17., 118/18., 126/19., 84/21., 114/22., 114/23., 36/24. i 136/25.)</w:t>
      </w:r>
    </w:p>
    <w:p w14:paraId="443BD047" w14:textId="77777777" w:rsidR="004556DB" w:rsidRPr="009B54AB" w:rsidRDefault="004556DB" w:rsidP="004556DB">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 xml:space="preserve">b) korupciju, </w:t>
      </w:r>
      <w:r w:rsidRPr="004A3616">
        <w:rPr>
          <w:rFonts w:ascii="Times New Roman" w:hAnsi="Times New Roman"/>
          <w:sz w:val="24"/>
          <w:szCs w:val="24"/>
        </w:rPr>
        <w:t>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45B21EA4" w14:textId="77777777" w:rsidR="004556DB" w:rsidRPr="009B54AB" w:rsidRDefault="004556DB" w:rsidP="004556DB">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t xml:space="preserve">c) prijevaru, </w:t>
      </w:r>
      <w:r w:rsidRPr="004A3616">
        <w:rPr>
          <w:rFonts w:ascii="Times New Roman" w:hAnsi="Times New Roman"/>
          <w:sz w:val="24"/>
          <w:szCs w:val="24"/>
        </w:rPr>
        <w:t>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5D4E542A" w14:textId="77777777" w:rsidR="004556DB" w:rsidRPr="009B54AB" w:rsidRDefault="004556DB" w:rsidP="004556DB">
      <w:pPr>
        <w:spacing w:before="120" w:after="0" w:line="240" w:lineRule="auto"/>
        <w:jc w:val="both"/>
        <w:rPr>
          <w:rFonts w:ascii="Times New Roman" w:hAnsi="Times New Roman"/>
          <w:b/>
          <w:bCs/>
          <w:sz w:val="24"/>
          <w:szCs w:val="24"/>
        </w:rPr>
      </w:pPr>
      <w:r w:rsidRPr="009B54AB">
        <w:rPr>
          <w:rFonts w:ascii="Times New Roman" w:hAnsi="Times New Roman"/>
          <w:b/>
          <w:bCs/>
          <w:sz w:val="24"/>
          <w:szCs w:val="24"/>
        </w:rPr>
        <w:lastRenderedPageBreak/>
        <w:t xml:space="preserve">d) terorizam ili kaznena djela povezana s terorističkim aktivnostima, </w:t>
      </w:r>
      <w:r w:rsidRPr="004A3616">
        <w:rPr>
          <w:rFonts w:ascii="Times New Roman" w:hAnsi="Times New Roman"/>
          <w:sz w:val="24"/>
          <w:szCs w:val="24"/>
        </w:rPr>
        <w:t>na temelju članka 97. (terorizam), članka 99. (javno poticanje na terorizam), članka 100. (novačenje za terorizam), članka 101. (obuka za terorizam) i članka 102. (terorističko udruženje) Kaznenog zakona (»Narodne novine«, br. 125/11., 144/12., 56/15., 61/15., 101/17., 118/18., 126/19., 84/21., 114/22., 114/23., 36/24. i 136/25.)</w:t>
      </w:r>
    </w:p>
    <w:p w14:paraId="20FFC040" w14:textId="77777777" w:rsidR="004556DB" w:rsidRPr="004A3616" w:rsidRDefault="004556DB" w:rsidP="004556DB">
      <w:pPr>
        <w:spacing w:before="120" w:after="0" w:line="240" w:lineRule="auto"/>
        <w:jc w:val="both"/>
        <w:rPr>
          <w:rFonts w:ascii="Times New Roman" w:hAnsi="Times New Roman"/>
          <w:sz w:val="24"/>
          <w:szCs w:val="24"/>
        </w:rPr>
      </w:pPr>
      <w:r w:rsidRPr="009B54AB">
        <w:rPr>
          <w:rFonts w:ascii="Times New Roman" w:hAnsi="Times New Roman"/>
          <w:b/>
          <w:bCs/>
          <w:sz w:val="24"/>
          <w:szCs w:val="24"/>
        </w:rPr>
        <w:t xml:space="preserve">e) pranje novca ili financiranje terorizma, </w:t>
      </w:r>
      <w:r w:rsidRPr="004A3616">
        <w:rPr>
          <w:rFonts w:ascii="Times New Roman" w:hAnsi="Times New Roman"/>
          <w:sz w:val="24"/>
          <w:szCs w:val="24"/>
        </w:rPr>
        <w:t>na temelju članka 98. (financiranje terorizma) i članka 265. (pranje novca) Kaznenog zakona (»Narodne novine«, br. 125/11., 144/12., 56/15., 61/15., 101/17., 118/18., 126/19., 84/21., 114/22., 114/23., 36/24. i 136/25.)</w:t>
      </w:r>
    </w:p>
    <w:p w14:paraId="0E7F2DCC" w14:textId="77777777" w:rsidR="004556DB" w:rsidRPr="009B54AB" w:rsidRDefault="004556DB" w:rsidP="004556DB">
      <w:pPr>
        <w:spacing w:before="120" w:after="0" w:line="240" w:lineRule="auto"/>
        <w:jc w:val="both"/>
        <w:rPr>
          <w:rFonts w:ascii="Times New Roman" w:hAnsi="Times New Roman"/>
          <w:bCs/>
          <w:sz w:val="24"/>
          <w:szCs w:val="24"/>
        </w:rPr>
      </w:pPr>
      <w:r w:rsidRPr="009B54AB">
        <w:rPr>
          <w:rFonts w:ascii="Times New Roman" w:hAnsi="Times New Roman"/>
          <w:b/>
          <w:bCs/>
          <w:sz w:val="24"/>
          <w:szCs w:val="24"/>
        </w:rPr>
        <w:t xml:space="preserve">f) dječji rad ili druge oblike trgovanja ljudima, </w:t>
      </w:r>
      <w:r w:rsidRPr="00753619">
        <w:rPr>
          <w:rFonts w:ascii="Times New Roman" w:hAnsi="Times New Roman"/>
          <w:sz w:val="24"/>
          <w:szCs w:val="24"/>
        </w:rPr>
        <w:t>na temelju članka 105. (ropstvo) i članka 106. (trgovanje ljudima) Kaznenog zakona (»Narodne novine«, br. 125/11., 144/12., 56/15., 61/15., 101/17., 118/18., 126/19., 84/21., 114/22., 114/23., 36/24. i 136/25.)</w:t>
      </w:r>
      <w:r>
        <w:rPr>
          <w:rFonts w:ascii="Times New Roman" w:hAnsi="Times New Roman"/>
          <w:sz w:val="24"/>
          <w:szCs w:val="24"/>
        </w:rPr>
        <w:t xml:space="preserve"> ili </w:t>
      </w:r>
      <w:r w:rsidRPr="00753619">
        <w:rPr>
          <w:rFonts w:ascii="Times New Roman" w:hAnsi="Times New Roman"/>
          <w:sz w:val="24"/>
          <w:szCs w:val="24"/>
        </w:rPr>
        <w:t>za odgovarajuća dijela koja obuhvaćaju razloge za isključenje iz članka 57. stavka 1. točaka od (a) do (f) Direktive 2014/24/EU u bilo kojoj drugoj državi</w:t>
      </w:r>
    </w:p>
    <w:p w14:paraId="400C96B8" w14:textId="77777777" w:rsidR="004556DB" w:rsidRPr="009B54AB" w:rsidRDefault="004556DB" w:rsidP="004556DB">
      <w:pPr>
        <w:spacing w:before="120" w:after="0" w:line="240" w:lineRule="auto"/>
        <w:jc w:val="both"/>
        <w:rPr>
          <w:rFonts w:ascii="Times New Roman" w:hAnsi="Times New Roman"/>
          <w:bCs/>
          <w:sz w:val="24"/>
          <w:szCs w:val="24"/>
        </w:rPr>
      </w:pPr>
      <w:r w:rsidRPr="009B54AB">
        <w:rPr>
          <w:rFonts w:ascii="Times New Roman" w:hAnsi="Times New Roman"/>
          <w:bCs/>
          <w:sz w:val="24"/>
          <w:szCs w:val="24"/>
        </w:rPr>
        <w:t>ili</w:t>
      </w:r>
    </w:p>
    <w:p w14:paraId="3DFEDFBE" w14:textId="77777777" w:rsidR="004556DB" w:rsidRPr="009B54AB" w:rsidRDefault="004556DB" w:rsidP="004556DB">
      <w:pPr>
        <w:spacing w:before="120" w:after="0" w:line="240" w:lineRule="auto"/>
        <w:jc w:val="both"/>
        <w:rPr>
          <w:rFonts w:ascii="Times New Roman" w:hAnsi="Times New Roman"/>
          <w:bCs/>
          <w:sz w:val="24"/>
          <w:szCs w:val="24"/>
        </w:rPr>
      </w:pPr>
      <w:r w:rsidRPr="009B54AB">
        <w:rPr>
          <w:rFonts w:ascii="Times New Roman" w:hAnsi="Times New Roman"/>
          <w:bCs/>
          <w:sz w:val="24"/>
          <w:szCs w:val="24"/>
        </w:rPr>
        <w:t xml:space="preserve">2. je gospodarski subjekt </w:t>
      </w:r>
      <w:r w:rsidRPr="00753619">
        <w:rPr>
          <w:rFonts w:ascii="Times New Roman" w:hAnsi="Times New Roman"/>
          <w:bCs/>
          <w:sz w:val="24"/>
          <w:szCs w:val="24"/>
        </w:rPr>
        <w:t xml:space="preserve">koji nema poslovni </w:t>
      </w:r>
      <w:proofErr w:type="spellStart"/>
      <w:r w:rsidRPr="00753619">
        <w:rPr>
          <w:rFonts w:ascii="Times New Roman" w:hAnsi="Times New Roman"/>
          <w:bCs/>
          <w:sz w:val="24"/>
          <w:szCs w:val="24"/>
        </w:rPr>
        <w:t>nastan</w:t>
      </w:r>
      <w:proofErr w:type="spellEnd"/>
      <w:r w:rsidRPr="00753619">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pravomoćnom presudom osuđena za kaznena djela iz točke 1. </w:t>
      </w:r>
      <w:proofErr w:type="spellStart"/>
      <w:r w:rsidRPr="00753619">
        <w:rPr>
          <w:rFonts w:ascii="Times New Roman" w:hAnsi="Times New Roman"/>
          <w:bCs/>
          <w:sz w:val="24"/>
          <w:szCs w:val="24"/>
        </w:rPr>
        <w:t>podtočaka</w:t>
      </w:r>
      <w:proofErr w:type="spellEnd"/>
      <w:r w:rsidRPr="00753619">
        <w:rPr>
          <w:rFonts w:ascii="Times New Roman" w:hAnsi="Times New Roman"/>
          <w:bCs/>
          <w:sz w:val="24"/>
          <w:szCs w:val="24"/>
        </w:rPr>
        <w:t xml:space="preserve"> od a) do f) ovoga stavka ili za odgovarajuća djela koja, prema nacionalnim propisima države poslovnog </w:t>
      </w:r>
      <w:proofErr w:type="spellStart"/>
      <w:r w:rsidRPr="00753619">
        <w:rPr>
          <w:rFonts w:ascii="Times New Roman" w:hAnsi="Times New Roman"/>
          <w:bCs/>
          <w:sz w:val="24"/>
          <w:szCs w:val="24"/>
        </w:rPr>
        <w:t>nastana</w:t>
      </w:r>
      <w:proofErr w:type="spellEnd"/>
      <w:r w:rsidRPr="00753619">
        <w:rPr>
          <w:rFonts w:ascii="Times New Roman" w:hAnsi="Times New Roman"/>
          <w:bCs/>
          <w:sz w:val="24"/>
          <w:szCs w:val="24"/>
        </w:rPr>
        <w:t xml:space="preserve"> gospodarskog subjekta ili u bilo kojoj drugoj državi, obuhvaćaju razloge za isključenje iz članka 57. stavka 1. točaka od (a) do (f) Direktive 2014/24/EU</w:t>
      </w:r>
      <w:r w:rsidRPr="009B54AB">
        <w:rPr>
          <w:rFonts w:ascii="Times New Roman" w:hAnsi="Times New Roman"/>
          <w:bCs/>
          <w:sz w:val="24"/>
          <w:szCs w:val="24"/>
        </w:rPr>
        <w:t>.</w:t>
      </w:r>
    </w:p>
    <w:p w14:paraId="75DA6020" w14:textId="77777777" w:rsidR="004556DB" w:rsidRPr="009B54AB" w:rsidRDefault="004556DB" w:rsidP="004556DB">
      <w:pPr>
        <w:pStyle w:val="Naslov2"/>
        <w:numPr>
          <w:ilvl w:val="1"/>
          <w:numId w:val="5"/>
        </w:numPr>
        <w:spacing w:before="120"/>
      </w:pPr>
      <w:bookmarkStart w:id="76" w:name="_Toc233192091"/>
      <w:bookmarkStart w:id="77" w:name="_Toc233725453"/>
      <w:r>
        <w:t>Neisplata plaća</w:t>
      </w:r>
      <w:bookmarkEnd w:id="76"/>
      <w:bookmarkEnd w:id="77"/>
    </w:p>
    <w:p w14:paraId="55A69F3D" w14:textId="77777777" w:rsidR="004556DB" w:rsidRDefault="004556DB" w:rsidP="004556DB">
      <w:pPr>
        <w:spacing w:before="120" w:after="0" w:line="240" w:lineRule="auto"/>
        <w:jc w:val="both"/>
        <w:rPr>
          <w:rFonts w:ascii="Times New Roman" w:hAnsi="Times New Roman"/>
          <w:bCs/>
          <w:sz w:val="24"/>
          <w:szCs w:val="24"/>
        </w:rPr>
      </w:pPr>
      <w:r>
        <w:rPr>
          <w:rFonts w:ascii="Times New Roman" w:hAnsi="Times New Roman"/>
          <w:bCs/>
          <w:sz w:val="24"/>
          <w:szCs w:val="24"/>
        </w:rPr>
        <w:t>N</w:t>
      </w:r>
      <w:r w:rsidRPr="00753619">
        <w:rPr>
          <w:rFonts w:ascii="Times New Roman" w:hAnsi="Times New Roman"/>
          <w:bCs/>
          <w:sz w:val="24"/>
          <w:szCs w:val="24"/>
        </w:rPr>
        <w:t xml:space="preserve">aručitelj </w:t>
      </w:r>
      <w:r>
        <w:rPr>
          <w:rFonts w:ascii="Times New Roman" w:hAnsi="Times New Roman"/>
          <w:bCs/>
          <w:sz w:val="24"/>
          <w:szCs w:val="24"/>
        </w:rPr>
        <w:t xml:space="preserve">je </w:t>
      </w:r>
      <w:r w:rsidRPr="00753619">
        <w:rPr>
          <w:rFonts w:ascii="Times New Roman" w:hAnsi="Times New Roman"/>
          <w:bCs/>
          <w:sz w:val="24"/>
          <w:szCs w:val="24"/>
        </w:rPr>
        <w:t xml:space="preserve">obvezan isključiti gospodarskog subjekta iz postupka javne nabave ako utvrdi da je gospodarski subjekt ili osoba koja je član upravnog, upravljačkog ili nadzornog tijela ili ima ovlasti zastupanja, donošenja odluka ili nadzora toga gospodarskog subjekta pravomoćnom presudom osuđena za kazneno djelo neisplate plaće na temelju članka 132. Kaznenog zakona (»Narodne novine«, br. 125/11., 144/12., 56/15., 61/15., 101/17., 118/18., 126/19., 84/21., 114/22., 114/23., 36/24. i 136/25.) ili odgovarajuće kazneno djelo u državi poslovnog </w:t>
      </w:r>
      <w:proofErr w:type="spellStart"/>
      <w:r w:rsidRPr="00753619">
        <w:rPr>
          <w:rFonts w:ascii="Times New Roman" w:hAnsi="Times New Roman"/>
          <w:bCs/>
          <w:sz w:val="24"/>
          <w:szCs w:val="24"/>
        </w:rPr>
        <w:t>nastana</w:t>
      </w:r>
      <w:proofErr w:type="spellEnd"/>
      <w:r w:rsidRPr="00753619">
        <w:rPr>
          <w:rFonts w:ascii="Times New Roman" w:hAnsi="Times New Roman"/>
          <w:bCs/>
          <w:sz w:val="24"/>
          <w:szCs w:val="24"/>
        </w:rPr>
        <w:t xml:space="preserve"> gospodarskog subjekta</w:t>
      </w:r>
      <w:r>
        <w:rPr>
          <w:rFonts w:ascii="Times New Roman" w:hAnsi="Times New Roman"/>
          <w:bCs/>
          <w:sz w:val="24"/>
          <w:szCs w:val="24"/>
        </w:rPr>
        <w:t>.</w:t>
      </w:r>
    </w:p>
    <w:p w14:paraId="7437CB7C" w14:textId="77777777" w:rsidR="004556DB" w:rsidRPr="009B54AB" w:rsidRDefault="004556DB" w:rsidP="004556DB">
      <w:pPr>
        <w:pStyle w:val="Naslov2"/>
        <w:numPr>
          <w:ilvl w:val="1"/>
          <w:numId w:val="5"/>
        </w:numPr>
        <w:tabs>
          <w:tab w:val="num" w:pos="1440"/>
        </w:tabs>
        <w:spacing w:before="120"/>
      </w:pPr>
      <w:bookmarkStart w:id="78" w:name="_Toc233192092"/>
      <w:bookmarkStart w:id="79" w:name="_Toc233725454"/>
      <w:r>
        <w:t>Zabranjeni sporazum</w:t>
      </w:r>
      <w:bookmarkEnd w:id="78"/>
      <w:bookmarkEnd w:id="79"/>
    </w:p>
    <w:p w14:paraId="1B865C92" w14:textId="77777777" w:rsidR="004556DB" w:rsidRDefault="004556DB" w:rsidP="004556DB">
      <w:pPr>
        <w:spacing w:before="120" w:after="0" w:line="240" w:lineRule="auto"/>
        <w:jc w:val="both"/>
        <w:rPr>
          <w:rFonts w:ascii="Times New Roman" w:hAnsi="Times New Roman"/>
          <w:bCs/>
          <w:sz w:val="24"/>
          <w:szCs w:val="24"/>
        </w:rPr>
      </w:pPr>
      <w:r>
        <w:rPr>
          <w:rFonts w:ascii="Times New Roman" w:hAnsi="Times New Roman"/>
          <w:bCs/>
          <w:sz w:val="24"/>
          <w:szCs w:val="24"/>
        </w:rPr>
        <w:t>N</w:t>
      </w:r>
      <w:r w:rsidRPr="00753619">
        <w:rPr>
          <w:rFonts w:ascii="Times New Roman" w:hAnsi="Times New Roman"/>
          <w:bCs/>
          <w:sz w:val="24"/>
          <w:szCs w:val="24"/>
        </w:rPr>
        <w:t xml:space="preserve">aručitelj </w:t>
      </w:r>
      <w:r>
        <w:rPr>
          <w:rFonts w:ascii="Times New Roman" w:hAnsi="Times New Roman"/>
          <w:bCs/>
          <w:sz w:val="24"/>
          <w:szCs w:val="24"/>
        </w:rPr>
        <w:t xml:space="preserve">je </w:t>
      </w:r>
      <w:r w:rsidRPr="00753619">
        <w:rPr>
          <w:rFonts w:ascii="Times New Roman" w:hAnsi="Times New Roman"/>
          <w:bCs/>
          <w:sz w:val="24"/>
          <w:szCs w:val="24"/>
        </w:rPr>
        <w:t>obvezan iz postupka javne nabave isključiti gospodarskog subjekta za kojeg je pravomoćnom odlukom nadležnog tijela za tržišno natjecanje ili pravomoćnom sudskom odlukom utvrđeno da je sudjelovao u zabranjenom sporazumu u smislu propisa o zaštiti tržišnog natjecanja</w:t>
      </w:r>
      <w:r>
        <w:rPr>
          <w:rFonts w:ascii="Times New Roman" w:hAnsi="Times New Roman"/>
          <w:bCs/>
          <w:sz w:val="24"/>
          <w:szCs w:val="24"/>
        </w:rPr>
        <w:t>.</w:t>
      </w:r>
    </w:p>
    <w:p w14:paraId="1C313FAF" w14:textId="77777777" w:rsidR="00E321CF" w:rsidRPr="00E321CF" w:rsidRDefault="00E321CF" w:rsidP="004556DB">
      <w:pPr>
        <w:spacing w:before="120" w:after="0" w:line="240" w:lineRule="auto"/>
        <w:jc w:val="both"/>
        <w:rPr>
          <w:rFonts w:ascii="Times New Roman" w:hAnsi="Times New Roman"/>
          <w:b/>
          <w:sz w:val="24"/>
          <w:szCs w:val="24"/>
        </w:rPr>
      </w:pPr>
      <w:r w:rsidRPr="00E321CF">
        <w:rPr>
          <w:rFonts w:ascii="Times New Roman" w:hAnsi="Times New Roman"/>
          <w:b/>
          <w:sz w:val="24"/>
          <w:szCs w:val="24"/>
        </w:rPr>
        <w:t>Napomena:</w:t>
      </w:r>
    </w:p>
    <w:p w14:paraId="0C99FEB8" w14:textId="6B9DB4E2" w:rsidR="004556DB" w:rsidRDefault="004556DB" w:rsidP="004556DB">
      <w:pPr>
        <w:spacing w:before="120" w:after="0" w:line="240" w:lineRule="auto"/>
        <w:jc w:val="both"/>
        <w:rPr>
          <w:rFonts w:ascii="Times New Roman" w:hAnsi="Times New Roman"/>
          <w:bCs/>
          <w:sz w:val="24"/>
          <w:szCs w:val="24"/>
        </w:rPr>
      </w:pPr>
      <w:r w:rsidRPr="009B54AB">
        <w:rPr>
          <w:rFonts w:ascii="Times New Roman" w:hAnsi="Times New Roman"/>
          <w:bCs/>
          <w:sz w:val="24"/>
          <w:szCs w:val="24"/>
        </w:rPr>
        <w:t>Gospodarski subjekt dužan je u ponudi dostaviti izjavu</w:t>
      </w:r>
      <w:r>
        <w:rPr>
          <w:rFonts w:ascii="Times New Roman" w:hAnsi="Times New Roman"/>
          <w:bCs/>
          <w:sz w:val="24"/>
          <w:szCs w:val="24"/>
        </w:rPr>
        <w:t xml:space="preserve"> kojom potvrđuje da u odnosu na gospodarski subjekt i osob</w:t>
      </w:r>
      <w:r w:rsidR="00E321CF">
        <w:rPr>
          <w:rFonts w:ascii="Times New Roman" w:hAnsi="Times New Roman"/>
          <w:bCs/>
          <w:sz w:val="24"/>
          <w:szCs w:val="24"/>
        </w:rPr>
        <w:t>u</w:t>
      </w:r>
      <w:r>
        <w:rPr>
          <w:rFonts w:ascii="Times New Roman" w:hAnsi="Times New Roman"/>
          <w:bCs/>
          <w:sz w:val="24"/>
          <w:szCs w:val="24"/>
        </w:rPr>
        <w:t xml:space="preserve"> </w:t>
      </w:r>
      <w:r w:rsidRPr="009F55F8">
        <w:rPr>
          <w:rFonts w:ascii="Times New Roman" w:hAnsi="Times New Roman"/>
          <w:bCs/>
          <w:sz w:val="24"/>
          <w:szCs w:val="24"/>
        </w:rPr>
        <w:t xml:space="preserve">koja je član upravnog, upravljačkog ili nadzornog tijela ili ima ovlasti zastupanja, donošenja odluka ili nadzora </w:t>
      </w:r>
      <w:r>
        <w:rPr>
          <w:rFonts w:ascii="Times New Roman" w:hAnsi="Times New Roman"/>
          <w:bCs/>
          <w:sz w:val="24"/>
          <w:szCs w:val="24"/>
        </w:rPr>
        <w:t>tog gospodarskog subjekta, nisu ispunjene osnove za isključenje propisane člankom 251. stavcima 1. i 2. ZJN 2016, odnosno točkama 3.1. i 3.2. ovog Poziv te kojom gospodarski subjekt potvrđuje da u odnosu na njega nije ispunjena osnova za isključenje propisana člankom 251. stavkom 3. ZJN 2016, odnosno točkom 3.3. ovog Poziva</w:t>
      </w:r>
      <w:r w:rsidRPr="009B54AB">
        <w:rPr>
          <w:rFonts w:ascii="Times New Roman" w:hAnsi="Times New Roman"/>
          <w:bCs/>
          <w:sz w:val="24"/>
          <w:szCs w:val="24"/>
        </w:rPr>
        <w:t xml:space="preserve">. </w:t>
      </w:r>
    </w:p>
    <w:p w14:paraId="0ACD9CBB" w14:textId="77777777" w:rsidR="004556DB" w:rsidRPr="009B54AB" w:rsidRDefault="004556DB" w:rsidP="004556DB">
      <w:pPr>
        <w:spacing w:before="120" w:after="0" w:line="240" w:lineRule="auto"/>
        <w:jc w:val="both"/>
        <w:rPr>
          <w:rFonts w:ascii="Times New Roman" w:hAnsi="Times New Roman"/>
          <w:bCs/>
          <w:sz w:val="24"/>
          <w:szCs w:val="24"/>
        </w:rPr>
      </w:pPr>
      <w:r w:rsidRPr="009B54AB">
        <w:rPr>
          <w:rFonts w:ascii="Times New Roman" w:hAnsi="Times New Roman"/>
          <w:bCs/>
          <w:sz w:val="24"/>
          <w:szCs w:val="24"/>
        </w:rPr>
        <w:t>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780EA06F" w14:textId="12DB3959" w:rsidR="00F5366A" w:rsidRDefault="004556DB" w:rsidP="004556DB">
      <w:pPr>
        <w:spacing w:before="120" w:after="0" w:line="240" w:lineRule="auto"/>
        <w:jc w:val="both"/>
        <w:rPr>
          <w:rFonts w:ascii="Times New Roman" w:hAnsi="Times New Roman"/>
          <w:bCs/>
          <w:sz w:val="24"/>
          <w:szCs w:val="24"/>
        </w:rPr>
      </w:pPr>
      <w:r w:rsidRPr="009B54AB">
        <w:rPr>
          <w:rFonts w:ascii="Times New Roman" w:hAnsi="Times New Roman"/>
          <w:bCs/>
          <w:sz w:val="24"/>
          <w:szCs w:val="24"/>
        </w:rPr>
        <w:lastRenderedPageBreak/>
        <w:t xml:space="preserve">Odgovarajućom izjavom za gospodarski subjekt koji ima poslovni </w:t>
      </w:r>
      <w:proofErr w:type="spellStart"/>
      <w:r w:rsidRPr="009B54AB">
        <w:rPr>
          <w:rFonts w:ascii="Times New Roman" w:hAnsi="Times New Roman"/>
          <w:bCs/>
          <w:sz w:val="24"/>
          <w:szCs w:val="24"/>
        </w:rPr>
        <w:t>nastan</w:t>
      </w:r>
      <w:proofErr w:type="spellEnd"/>
      <w:r w:rsidRPr="009B54AB">
        <w:rPr>
          <w:rFonts w:ascii="Times New Roman" w:hAnsi="Times New Roman"/>
          <w:bCs/>
          <w:sz w:val="24"/>
          <w:szCs w:val="24"/>
        </w:rPr>
        <w:t xml:space="preserve"> u RH ili osob</w:t>
      </w:r>
      <w:r w:rsidR="008457C0">
        <w:rPr>
          <w:rFonts w:ascii="Times New Roman" w:hAnsi="Times New Roman"/>
          <w:bCs/>
          <w:sz w:val="24"/>
          <w:szCs w:val="24"/>
        </w:rPr>
        <w:t>u</w:t>
      </w:r>
      <w:r w:rsidRPr="009B54AB">
        <w:rPr>
          <w:rFonts w:ascii="Times New Roman" w:hAnsi="Times New Roman"/>
          <w:bCs/>
          <w:sz w:val="24"/>
          <w:szCs w:val="24"/>
        </w:rPr>
        <w:t xml:space="preserve"> koja je član upravnog, upravljačkog ili nadzornog tijela ili ima ovlasti zastupanja, donošenja odluka </w:t>
      </w:r>
      <w:r w:rsidRPr="00E321CF">
        <w:rPr>
          <w:rFonts w:ascii="Times New Roman" w:hAnsi="Times New Roman"/>
          <w:bCs/>
          <w:sz w:val="24"/>
          <w:szCs w:val="24"/>
        </w:rPr>
        <w:t>ili nadzora toga gospodarskog subjekta smatrat će se i popunjena izjava iz Priloga II. ovog</w:t>
      </w:r>
      <w:r w:rsidRPr="009B54AB">
        <w:rPr>
          <w:rFonts w:ascii="Times New Roman" w:hAnsi="Times New Roman"/>
          <w:bCs/>
          <w:sz w:val="24"/>
          <w:szCs w:val="24"/>
        </w:rPr>
        <w:t xml:space="preserve"> Poziva.</w:t>
      </w:r>
    </w:p>
    <w:p w14:paraId="642DBCE8" w14:textId="77777777" w:rsidR="00A47006" w:rsidRDefault="00A47006" w:rsidP="004556DB">
      <w:pPr>
        <w:pStyle w:val="Naslov2"/>
        <w:numPr>
          <w:ilvl w:val="1"/>
          <w:numId w:val="5"/>
        </w:numPr>
        <w:tabs>
          <w:tab w:val="num" w:pos="1440"/>
        </w:tabs>
        <w:spacing w:before="120"/>
      </w:pPr>
      <w:bookmarkStart w:id="80" w:name="_Toc233725455"/>
      <w:r w:rsidRPr="00F5366A">
        <w:t>Neplaćene dospjele porezne obveze i obveze za mirovinsko i zdravstveno osiguranje</w:t>
      </w:r>
      <w:bookmarkEnd w:id="80"/>
    </w:p>
    <w:p w14:paraId="49B4F06A" w14:textId="56239D6A" w:rsidR="00A47006" w:rsidRPr="009F6717" w:rsidRDefault="00DC45FE" w:rsidP="00B532BC">
      <w:pPr>
        <w:pStyle w:val="Bezproreda"/>
        <w:jc w:val="both"/>
        <w:rPr>
          <w:rFonts w:ascii="Times New Roman" w:hAnsi="Times New Roman"/>
          <w:sz w:val="24"/>
          <w:szCs w:val="24"/>
        </w:rPr>
      </w:pPr>
      <w:r>
        <w:rPr>
          <w:rFonts w:ascii="Times New Roman" w:hAnsi="Times New Roman"/>
          <w:sz w:val="24"/>
          <w:szCs w:val="24"/>
        </w:rPr>
        <w:t>N</w:t>
      </w:r>
      <w:r w:rsidR="00A47006" w:rsidRPr="009F6717">
        <w:rPr>
          <w:rFonts w:ascii="Times New Roman" w:hAnsi="Times New Roman"/>
          <w:sz w:val="24"/>
          <w:szCs w:val="24"/>
        </w:rPr>
        <w:t xml:space="preserve">aručitelj </w:t>
      </w:r>
      <w:r w:rsidR="007C7AAD" w:rsidRPr="009F6717">
        <w:rPr>
          <w:rFonts w:ascii="Times New Roman" w:hAnsi="Times New Roman"/>
          <w:sz w:val="24"/>
          <w:szCs w:val="24"/>
        </w:rPr>
        <w:t>je</w:t>
      </w:r>
      <w:r w:rsidR="007C7AAD" w:rsidRPr="00DE0888">
        <w:rPr>
          <w:rFonts w:ascii="Times New Roman" w:hAnsi="Times New Roman"/>
          <w:sz w:val="24"/>
          <w:szCs w:val="24"/>
        </w:rPr>
        <w:t xml:space="preserve"> </w:t>
      </w:r>
      <w:r w:rsidR="00A47006" w:rsidRPr="00DE0888">
        <w:rPr>
          <w:rFonts w:ascii="Times New Roman" w:hAnsi="Times New Roman"/>
          <w:sz w:val="24"/>
          <w:szCs w:val="24"/>
        </w:rPr>
        <w:t>obvezan</w:t>
      </w:r>
      <w:r w:rsidR="00A47006" w:rsidRPr="009F6717">
        <w:rPr>
          <w:rFonts w:ascii="Times New Roman" w:hAnsi="Times New Roman"/>
          <w:sz w:val="24"/>
          <w:szCs w:val="24"/>
        </w:rPr>
        <w:t xml:space="preserve"> isključiti gospodarskog subjekta iz postupka </w:t>
      </w:r>
      <w:r w:rsidR="00610667" w:rsidRPr="002E22A1">
        <w:rPr>
          <w:rFonts w:ascii="Times New Roman" w:hAnsi="Times New Roman"/>
          <w:sz w:val="24"/>
          <w:szCs w:val="24"/>
        </w:rPr>
        <w:t>nabave</w:t>
      </w:r>
      <w:r w:rsidR="00A47006" w:rsidRPr="002E22A1">
        <w:rPr>
          <w:rFonts w:ascii="Times New Roman" w:hAnsi="Times New Roman"/>
          <w:sz w:val="24"/>
          <w:szCs w:val="24"/>
        </w:rPr>
        <w:t xml:space="preserve"> </w:t>
      </w:r>
      <w:r w:rsidR="00A47006" w:rsidRPr="009F6717">
        <w:rPr>
          <w:rFonts w:ascii="Times New Roman" w:hAnsi="Times New Roman"/>
          <w:sz w:val="24"/>
          <w:szCs w:val="24"/>
        </w:rPr>
        <w:t>ako utvrdi da gospodarski subjekt nije ispunio obveze plaćanja dospjelih poreznih obveza i obveza za mirovinsko i zdravstveno osiguranje:</w:t>
      </w:r>
    </w:p>
    <w:p w14:paraId="3D77EE12" w14:textId="77777777" w:rsidR="00A47006" w:rsidRPr="009F6717" w:rsidRDefault="00A47006" w:rsidP="00593818">
      <w:pPr>
        <w:pStyle w:val="Bezproreda"/>
        <w:spacing w:before="120"/>
        <w:jc w:val="both"/>
        <w:rPr>
          <w:rFonts w:ascii="Times New Roman" w:hAnsi="Times New Roman"/>
          <w:sz w:val="24"/>
          <w:szCs w:val="24"/>
        </w:rPr>
      </w:pPr>
      <w:r w:rsidRPr="009F6717">
        <w:rPr>
          <w:rFonts w:ascii="Times New Roman" w:hAnsi="Times New Roman"/>
          <w:sz w:val="24"/>
          <w:szCs w:val="24"/>
        </w:rPr>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3CF50108" w14:textId="77777777" w:rsidR="00A47006" w:rsidRPr="009F6717" w:rsidRDefault="00A47006" w:rsidP="00B532BC">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w:t>
      </w:r>
      <w:proofErr w:type="spellStart"/>
      <w:r w:rsidRPr="009F6717">
        <w:rPr>
          <w:rFonts w:ascii="Times New Roman" w:hAnsi="Times New Roman"/>
          <w:sz w:val="24"/>
          <w:szCs w:val="24"/>
        </w:rPr>
        <w:t>nastana</w:t>
      </w:r>
      <w:proofErr w:type="spellEnd"/>
      <w:r w:rsidRPr="009F6717">
        <w:rPr>
          <w:rFonts w:ascii="Times New Roman" w:hAnsi="Times New Roman"/>
          <w:sz w:val="24"/>
          <w:szCs w:val="24"/>
        </w:rPr>
        <w:t xml:space="preserve">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1E35573E" w14:textId="4D1AFC17" w:rsidR="00A47006" w:rsidRPr="009F6717" w:rsidRDefault="00A47006" w:rsidP="00B532BC">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00065903">
        <w:rPr>
          <w:rFonts w:ascii="Times New Roman" w:hAnsi="Times New Roman"/>
          <w:sz w:val="24"/>
          <w:szCs w:val="24"/>
        </w:rPr>
        <w:t>n</w:t>
      </w:r>
      <w:r w:rsidRPr="009F6717">
        <w:rPr>
          <w:rFonts w:ascii="Times New Roman" w:hAnsi="Times New Roman"/>
          <w:sz w:val="24"/>
          <w:szCs w:val="24"/>
        </w:rPr>
        <w:t xml:space="preserve">aručitelj neće isključiti gospodarskog subjekta iz postupka </w:t>
      </w:r>
      <w:r w:rsidR="00EE08C6">
        <w:rPr>
          <w:rFonts w:ascii="Times New Roman" w:hAnsi="Times New Roman"/>
          <w:sz w:val="24"/>
          <w:szCs w:val="24"/>
        </w:rPr>
        <w:t>n</w:t>
      </w:r>
      <w:r w:rsidRPr="009F6717">
        <w:rPr>
          <w:rFonts w:ascii="Times New Roman" w:hAnsi="Times New Roman"/>
          <w:sz w:val="24"/>
          <w:szCs w:val="24"/>
        </w:rPr>
        <w:t>abave ako mu sukladno posebnom propisu plaćanje obveza nije dopušteno ili mu je odobrena odgoda plaćanja.</w:t>
      </w:r>
    </w:p>
    <w:p w14:paraId="7F609600" w14:textId="5F2D019B" w:rsidR="00A47006" w:rsidRPr="00F5366A" w:rsidRDefault="00A47006" w:rsidP="00B532BC">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w:t>
      </w:r>
      <w:r w:rsidR="00E321CF">
        <w:rPr>
          <w:rFonts w:ascii="Times New Roman" w:hAnsi="Times New Roman"/>
          <w:sz w:val="24"/>
          <w:szCs w:val="24"/>
        </w:rPr>
        <w:t>točke 3.4. ovog Poziva</w:t>
      </w:r>
      <w:r w:rsidRPr="00F5366A">
        <w:rPr>
          <w:rFonts w:ascii="Times New Roman" w:hAnsi="Times New Roman"/>
          <w:sz w:val="24"/>
          <w:szCs w:val="24"/>
        </w:rPr>
        <w:t xml:space="preserve">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w:t>
      </w:r>
      <w:r w:rsidR="00F5366A" w:rsidRPr="007C7AAD">
        <w:rPr>
          <w:rFonts w:ascii="Times New Roman" w:hAnsi="Times New Roman"/>
          <w:b/>
          <w:sz w:val="24"/>
          <w:szCs w:val="24"/>
        </w:rPr>
        <w:t xml:space="preserve">ne smije biti starija </w:t>
      </w:r>
      <w:r w:rsidR="00DC266D" w:rsidRPr="007C7AAD">
        <w:rPr>
          <w:rFonts w:ascii="Times New Roman" w:hAnsi="Times New Roman"/>
          <w:b/>
          <w:sz w:val="24"/>
          <w:szCs w:val="24"/>
        </w:rPr>
        <w:t>od</w:t>
      </w:r>
      <w:r w:rsidR="00F5366A" w:rsidRPr="007C7AAD">
        <w:rPr>
          <w:rFonts w:ascii="Times New Roman" w:hAnsi="Times New Roman"/>
          <w:b/>
          <w:sz w:val="24"/>
          <w:szCs w:val="24"/>
        </w:rPr>
        <w:t xml:space="preserve"> </w:t>
      </w:r>
      <w:r w:rsidR="003D2439" w:rsidRPr="007C7AAD">
        <w:rPr>
          <w:rFonts w:ascii="Times New Roman" w:hAnsi="Times New Roman"/>
          <w:b/>
          <w:sz w:val="24"/>
          <w:szCs w:val="24"/>
        </w:rPr>
        <w:t xml:space="preserve">30 </w:t>
      </w:r>
      <w:r w:rsidR="00F5366A" w:rsidRPr="007C7AAD">
        <w:rPr>
          <w:rFonts w:ascii="Times New Roman" w:hAnsi="Times New Roman"/>
          <w:b/>
          <w:sz w:val="24"/>
          <w:szCs w:val="24"/>
        </w:rPr>
        <w:t>dana</w:t>
      </w:r>
      <w:r w:rsidR="00F5366A" w:rsidRPr="00F5366A">
        <w:rPr>
          <w:rFonts w:ascii="Times New Roman" w:hAnsi="Times New Roman"/>
          <w:sz w:val="24"/>
          <w:szCs w:val="24"/>
        </w:rPr>
        <w:t xml:space="preserve"> </w:t>
      </w:r>
      <w:r w:rsidR="007C7AAD">
        <w:rPr>
          <w:rFonts w:ascii="Times New Roman" w:hAnsi="Times New Roman"/>
          <w:sz w:val="24"/>
          <w:szCs w:val="24"/>
        </w:rPr>
        <w:t xml:space="preserve">računajući </w:t>
      </w:r>
      <w:r w:rsidR="003D2439">
        <w:rPr>
          <w:rFonts w:ascii="Times New Roman" w:hAnsi="Times New Roman"/>
          <w:sz w:val="24"/>
          <w:szCs w:val="24"/>
        </w:rPr>
        <w:t xml:space="preserve">od dana </w:t>
      </w:r>
      <w:r w:rsidR="00DC266D" w:rsidRPr="00436A27">
        <w:rPr>
          <w:rFonts w:ascii="Times New Roman" w:hAnsi="Times New Roman"/>
          <w:sz w:val="24"/>
          <w:szCs w:val="24"/>
        </w:rPr>
        <w:t xml:space="preserve">objave </w:t>
      </w:r>
      <w:r w:rsidR="00436A27" w:rsidRPr="00436A27">
        <w:rPr>
          <w:rFonts w:ascii="Times New Roman" w:hAnsi="Times New Roman"/>
          <w:sz w:val="24"/>
          <w:szCs w:val="24"/>
        </w:rPr>
        <w:t>Poziva</w:t>
      </w:r>
      <w:r w:rsidR="00DC266D" w:rsidRPr="00436A27">
        <w:rPr>
          <w:rFonts w:ascii="Times New Roman" w:hAnsi="Times New Roman"/>
          <w:sz w:val="24"/>
          <w:szCs w:val="24"/>
        </w:rPr>
        <w:t xml:space="preserve"> na web stranici Naručitelja.</w:t>
      </w:r>
      <w:r w:rsidR="00DC266D">
        <w:rPr>
          <w:rFonts w:ascii="Times New Roman" w:hAnsi="Times New Roman"/>
          <w:sz w:val="24"/>
          <w:szCs w:val="24"/>
        </w:rPr>
        <w:t xml:space="preserve"> </w:t>
      </w:r>
    </w:p>
    <w:p w14:paraId="37676BD9" w14:textId="0ECE5DC6" w:rsidR="00A62E4D" w:rsidRPr="004556DB" w:rsidRDefault="004556DB" w:rsidP="00B532BC">
      <w:pPr>
        <w:autoSpaceDE w:val="0"/>
        <w:autoSpaceDN w:val="0"/>
        <w:adjustRightInd w:val="0"/>
        <w:spacing w:before="120" w:after="0" w:line="240" w:lineRule="auto"/>
        <w:jc w:val="both"/>
        <w:rPr>
          <w:rFonts w:ascii="Times New Roman" w:eastAsia="Calibri" w:hAnsi="Times New Roman"/>
          <w:b/>
          <w:bCs/>
          <w:sz w:val="24"/>
          <w:szCs w:val="24"/>
          <w:u w:val="single"/>
        </w:rPr>
      </w:pPr>
      <w:r w:rsidRPr="009B54AB">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03DEFC64" w14:textId="77777777" w:rsidR="003D2439" w:rsidRDefault="003D2439" w:rsidP="00B532BC">
      <w:pPr>
        <w:autoSpaceDE w:val="0"/>
        <w:autoSpaceDN w:val="0"/>
        <w:adjustRightInd w:val="0"/>
        <w:spacing w:before="120" w:after="0" w:line="240" w:lineRule="auto"/>
        <w:jc w:val="both"/>
        <w:rPr>
          <w:rFonts w:ascii="Times New Roman" w:eastAsia="Calibri" w:hAnsi="Times New Roman"/>
          <w:sz w:val="24"/>
          <w:szCs w:val="24"/>
        </w:rPr>
      </w:pPr>
    </w:p>
    <w:p w14:paraId="6F2B64B7" w14:textId="633617EE" w:rsidR="00865E21" w:rsidRPr="00BD7610" w:rsidRDefault="000B1916" w:rsidP="004556DB">
      <w:pPr>
        <w:pStyle w:val="Naslov1"/>
        <w:numPr>
          <w:ilvl w:val="0"/>
          <w:numId w:val="5"/>
        </w:numPr>
        <w:spacing w:before="0" w:line="240" w:lineRule="auto"/>
        <w:rPr>
          <w:szCs w:val="24"/>
        </w:rPr>
      </w:pPr>
      <w:bookmarkStart w:id="81" w:name="_Toc233725456"/>
      <w:r w:rsidRPr="004556DB">
        <w:t>KRITERIJ ZA ODABIR GOSPODARSKOG SUBJEKTA</w:t>
      </w:r>
      <w:r w:rsidR="00B532BC" w:rsidRPr="004556DB">
        <w:t xml:space="preserve"> (UVJETI</w:t>
      </w:r>
      <w:r w:rsidR="00B532BC">
        <w:rPr>
          <w:szCs w:val="24"/>
        </w:rPr>
        <w:t xml:space="preserve"> SPOSOBNOSTI)</w:t>
      </w:r>
      <w:bookmarkEnd w:id="81"/>
    </w:p>
    <w:p w14:paraId="6EC3C626" w14:textId="77777777" w:rsidR="00DC266D" w:rsidRDefault="00DC266D" w:rsidP="004556DB">
      <w:pPr>
        <w:pStyle w:val="Naslov2"/>
        <w:numPr>
          <w:ilvl w:val="1"/>
          <w:numId w:val="5"/>
        </w:numPr>
        <w:spacing w:line="240" w:lineRule="auto"/>
      </w:pPr>
      <w:bookmarkStart w:id="82" w:name="_Toc233725457"/>
      <w:r w:rsidRPr="008D505C">
        <w:t>Sposobnost za obavljanje profesionalne djelatnosti</w:t>
      </w:r>
      <w:bookmarkEnd w:id="82"/>
    </w:p>
    <w:p w14:paraId="298F7121" w14:textId="77777777" w:rsidR="004C6A90" w:rsidRPr="00DD2BB8" w:rsidRDefault="004C6A90" w:rsidP="004C6A90">
      <w:pPr>
        <w:spacing w:before="120" w:after="0" w:line="240" w:lineRule="auto"/>
        <w:jc w:val="both"/>
        <w:rPr>
          <w:rFonts w:ascii="Times New Roman" w:hAnsi="Times New Roman"/>
          <w:sz w:val="24"/>
          <w:szCs w:val="24"/>
        </w:rPr>
      </w:pPr>
      <w:bookmarkStart w:id="83" w:name="_Toc42518180"/>
      <w:r w:rsidRPr="00DD2BB8">
        <w:rPr>
          <w:rFonts w:ascii="Times New Roman" w:hAnsi="Times New Roman"/>
          <w:b/>
          <w:bCs/>
          <w:sz w:val="24"/>
          <w:szCs w:val="24"/>
        </w:rPr>
        <w:t>Upis u sudski, obrtni, strukovni ili drugi odgovarajući registar</w:t>
      </w:r>
      <w:bookmarkEnd w:id="83"/>
      <w:r w:rsidRPr="00DD2BB8">
        <w:rPr>
          <w:rFonts w:ascii="Times New Roman" w:hAnsi="Times New Roman"/>
          <w:b/>
          <w:sz w:val="24"/>
          <w:szCs w:val="24"/>
        </w:rPr>
        <w:t xml:space="preserve"> u državi njegova poslovnog </w:t>
      </w:r>
      <w:proofErr w:type="spellStart"/>
      <w:r w:rsidRPr="00DD2BB8">
        <w:rPr>
          <w:rFonts w:ascii="Times New Roman" w:hAnsi="Times New Roman"/>
          <w:b/>
          <w:sz w:val="24"/>
          <w:szCs w:val="24"/>
        </w:rPr>
        <w:t>nastana</w:t>
      </w:r>
      <w:proofErr w:type="spellEnd"/>
    </w:p>
    <w:p w14:paraId="638B75B0" w14:textId="6D03B4C5" w:rsidR="005A4D88" w:rsidRDefault="004C6A90" w:rsidP="004C6A90">
      <w:pPr>
        <w:spacing w:before="120" w:after="0" w:line="240" w:lineRule="auto"/>
        <w:jc w:val="both"/>
        <w:rPr>
          <w:rFonts w:ascii="Times New Roman" w:hAnsi="Times New Roman"/>
          <w:sz w:val="24"/>
          <w:szCs w:val="24"/>
        </w:rPr>
      </w:pPr>
      <w:r w:rsidRPr="004C4956">
        <w:rPr>
          <w:rFonts w:ascii="Times New Roman" w:hAnsi="Times New Roman"/>
          <w:sz w:val="24"/>
          <w:szCs w:val="24"/>
        </w:rPr>
        <w:t xml:space="preserve">U svrhu dokazivanja kriterija iz ove točke, Ponuditelj </w:t>
      </w:r>
      <w:r w:rsidRPr="00D21509">
        <w:rPr>
          <w:rFonts w:ascii="Times New Roman" w:hAnsi="Times New Roman"/>
          <w:sz w:val="24"/>
          <w:szCs w:val="24"/>
          <w:u w:val="single"/>
        </w:rPr>
        <w:t>nije obvezan</w:t>
      </w:r>
      <w:r w:rsidRPr="004C4956">
        <w:rPr>
          <w:rFonts w:ascii="Times New Roman" w:hAnsi="Times New Roman"/>
          <w:sz w:val="24"/>
          <w:szCs w:val="24"/>
        </w:rPr>
        <w:t xml:space="preserve"> d</w:t>
      </w:r>
      <w:r w:rsidRPr="007C7AAD">
        <w:rPr>
          <w:rFonts w:ascii="Times New Roman" w:hAnsi="Times New Roman"/>
          <w:sz w:val="24"/>
          <w:szCs w:val="24"/>
          <w:u w:val="single"/>
        </w:rPr>
        <w:t xml:space="preserve">ostavljati nikakav dokaz u ponudi </w:t>
      </w:r>
      <w:r w:rsidRPr="004C4956">
        <w:rPr>
          <w:rFonts w:ascii="Times New Roman" w:hAnsi="Times New Roman"/>
          <w:sz w:val="24"/>
          <w:szCs w:val="24"/>
        </w:rPr>
        <w:t>već će ispunjavanje uvjeta sposobnosti Naručitelj provjeriti uvidom u javno dostupne registre. U slučaju postojanja sumnje ili nejasnoća, Naručitelj zadržava pravo zatražiti dodatne dokument</w:t>
      </w:r>
      <w:r>
        <w:rPr>
          <w:rFonts w:ascii="Times New Roman" w:hAnsi="Times New Roman"/>
          <w:sz w:val="24"/>
          <w:szCs w:val="24"/>
        </w:rPr>
        <w:t>e</w:t>
      </w:r>
      <w:r w:rsidRPr="004C4956">
        <w:rPr>
          <w:rFonts w:ascii="Times New Roman" w:hAnsi="Times New Roman"/>
          <w:sz w:val="24"/>
          <w:szCs w:val="24"/>
        </w:rPr>
        <w:t xml:space="preserve"> u tijeku pregleda i ocjene ponude</w:t>
      </w:r>
      <w:r w:rsidR="005A4D88" w:rsidRPr="00BD7610">
        <w:rPr>
          <w:rFonts w:ascii="Times New Roman" w:hAnsi="Times New Roman"/>
          <w:sz w:val="24"/>
          <w:szCs w:val="24"/>
        </w:rPr>
        <w:t>.</w:t>
      </w:r>
    </w:p>
    <w:p w14:paraId="220D27C1" w14:textId="50952986" w:rsidR="007C7AAD" w:rsidRDefault="007C7AAD" w:rsidP="007C7AAD">
      <w:pPr>
        <w:spacing w:before="120" w:after="0" w:line="240" w:lineRule="auto"/>
        <w:jc w:val="both"/>
        <w:rPr>
          <w:rFonts w:ascii="Times New Roman" w:hAnsi="Times New Roman"/>
          <w:sz w:val="24"/>
          <w:szCs w:val="24"/>
        </w:rPr>
      </w:pPr>
      <w:r w:rsidRPr="009362E9">
        <w:rPr>
          <w:rFonts w:ascii="Times New Roman" w:hAnsi="Times New Roman"/>
          <w:sz w:val="24"/>
          <w:szCs w:val="24"/>
        </w:rPr>
        <w:t xml:space="preserve">U slučaju </w:t>
      </w:r>
      <w:r w:rsidR="00065903">
        <w:rPr>
          <w:rFonts w:ascii="Times New Roman" w:hAnsi="Times New Roman"/>
          <w:sz w:val="24"/>
          <w:szCs w:val="24"/>
        </w:rPr>
        <w:t>zajednice gospodarskih subjekata</w:t>
      </w:r>
      <w:r w:rsidRPr="009362E9">
        <w:rPr>
          <w:rFonts w:ascii="Times New Roman" w:hAnsi="Times New Roman"/>
          <w:sz w:val="24"/>
          <w:szCs w:val="24"/>
        </w:rPr>
        <w:t xml:space="preserve"> svi članovi zajednice obvezn</w:t>
      </w:r>
      <w:r>
        <w:rPr>
          <w:rFonts w:ascii="Times New Roman" w:hAnsi="Times New Roman"/>
          <w:sz w:val="24"/>
          <w:szCs w:val="24"/>
        </w:rPr>
        <w:t>i su pojedinačno dokazati sposobnost za obavljanje profesionalne djelatnosti</w:t>
      </w:r>
      <w:r w:rsidRPr="009362E9">
        <w:rPr>
          <w:rFonts w:ascii="Times New Roman" w:hAnsi="Times New Roman"/>
          <w:sz w:val="24"/>
          <w:szCs w:val="24"/>
        </w:rPr>
        <w:t>.</w:t>
      </w:r>
    </w:p>
    <w:p w14:paraId="0DD4BD02" w14:textId="77777777" w:rsidR="004C6A90" w:rsidRDefault="004C6A90" w:rsidP="004C6A90">
      <w:pPr>
        <w:spacing w:after="0" w:line="240" w:lineRule="auto"/>
        <w:jc w:val="both"/>
        <w:rPr>
          <w:rFonts w:ascii="Times New Roman" w:hAnsi="Times New Roman"/>
          <w:sz w:val="24"/>
          <w:szCs w:val="24"/>
        </w:rPr>
      </w:pPr>
    </w:p>
    <w:p w14:paraId="1DEA0B12" w14:textId="77777777" w:rsidR="00865E21" w:rsidRPr="000E7E80" w:rsidRDefault="00A175C6" w:rsidP="004556DB">
      <w:pPr>
        <w:pStyle w:val="Naslov1"/>
        <w:numPr>
          <w:ilvl w:val="0"/>
          <w:numId w:val="5"/>
        </w:numPr>
        <w:spacing w:before="0" w:line="240" w:lineRule="auto"/>
        <w:rPr>
          <w:szCs w:val="24"/>
        </w:rPr>
      </w:pPr>
      <w:bookmarkStart w:id="84" w:name="_Toc324147786"/>
      <w:bookmarkStart w:id="85" w:name="_Toc324148069"/>
      <w:bookmarkStart w:id="86" w:name="_Toc324150008"/>
      <w:bookmarkStart w:id="87" w:name="_Toc233725458"/>
      <w:r w:rsidRPr="000E7E80">
        <w:rPr>
          <w:szCs w:val="24"/>
        </w:rPr>
        <w:t>PODACI O PONUDI</w:t>
      </w:r>
      <w:bookmarkEnd w:id="84"/>
      <w:bookmarkEnd w:id="85"/>
      <w:bookmarkEnd w:id="86"/>
      <w:bookmarkEnd w:id="87"/>
    </w:p>
    <w:p w14:paraId="36B76CA9" w14:textId="77777777" w:rsidR="00865E21" w:rsidRPr="00BD7610" w:rsidRDefault="004E5452" w:rsidP="004556DB">
      <w:pPr>
        <w:pStyle w:val="Naslov2"/>
        <w:numPr>
          <w:ilvl w:val="1"/>
          <w:numId w:val="5"/>
        </w:numPr>
        <w:spacing w:before="120" w:line="240" w:lineRule="auto"/>
        <w:rPr>
          <w:szCs w:val="24"/>
        </w:rPr>
      </w:pPr>
      <w:bookmarkStart w:id="88" w:name="_Toc323802889"/>
      <w:bookmarkStart w:id="89" w:name="_Toc323812657"/>
      <w:bookmarkStart w:id="90" w:name="_Toc323813778"/>
      <w:bookmarkStart w:id="91" w:name="_Toc324147787"/>
      <w:bookmarkStart w:id="92" w:name="_Toc324148070"/>
      <w:bookmarkStart w:id="93" w:name="_Toc324150009"/>
      <w:bookmarkStart w:id="94" w:name="_Toc233725459"/>
      <w:r w:rsidRPr="00BD7610">
        <w:rPr>
          <w:szCs w:val="24"/>
        </w:rPr>
        <w:t>Sadržaj i način izrade ponud</w:t>
      </w:r>
      <w:bookmarkEnd w:id="88"/>
      <w:bookmarkEnd w:id="89"/>
      <w:bookmarkEnd w:id="90"/>
      <w:r w:rsidRPr="00BD7610">
        <w:rPr>
          <w:szCs w:val="24"/>
        </w:rPr>
        <w:t>e</w:t>
      </w:r>
      <w:bookmarkEnd w:id="91"/>
      <w:bookmarkEnd w:id="92"/>
      <w:bookmarkEnd w:id="93"/>
      <w:bookmarkEnd w:id="94"/>
    </w:p>
    <w:p w14:paraId="35D04EEF" w14:textId="183697CC"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 xml:space="preserve">ovog </w:t>
      </w:r>
      <w:r w:rsidR="00E321CF">
        <w:rPr>
          <w:rFonts w:ascii="Times New Roman" w:hAnsi="Times New Roman"/>
          <w:sz w:val="24"/>
          <w:szCs w:val="24"/>
        </w:rPr>
        <w:t>P</w:t>
      </w:r>
      <w:r w:rsidR="00C563E0">
        <w:rPr>
          <w:rFonts w:ascii="Times New Roman" w:hAnsi="Times New Roman"/>
          <w:sz w:val="24"/>
          <w:szCs w:val="24"/>
        </w:rPr>
        <w:t>oziva na</w:t>
      </w:r>
      <w:r w:rsidRPr="00F137B9">
        <w:rPr>
          <w:rFonts w:ascii="Times New Roman" w:hAnsi="Times New Roman"/>
          <w:sz w:val="24"/>
          <w:szCs w:val="24"/>
        </w:rPr>
        <w:t xml:space="preserve">. Propisani tekst </w:t>
      </w:r>
      <w:r w:rsidR="00E321CF">
        <w:rPr>
          <w:rFonts w:ascii="Times New Roman" w:hAnsi="Times New Roman"/>
          <w:sz w:val="24"/>
          <w:szCs w:val="24"/>
        </w:rPr>
        <w:t>P</w:t>
      </w:r>
      <w:r w:rsidR="00C563E0">
        <w:rPr>
          <w:rFonts w:ascii="Times New Roman" w:hAnsi="Times New Roman"/>
          <w:sz w:val="24"/>
          <w:szCs w:val="24"/>
        </w:rPr>
        <w:t>oziva</w:t>
      </w:r>
      <w:r w:rsidRPr="00F137B9">
        <w:rPr>
          <w:rFonts w:ascii="Times New Roman" w:hAnsi="Times New Roman"/>
          <w:sz w:val="24"/>
          <w:szCs w:val="24"/>
        </w:rPr>
        <w:t xml:space="preserve"> ne smije se mijenjati i nadopunjavati.</w:t>
      </w:r>
    </w:p>
    <w:p w14:paraId="137101DD" w14:textId="50156042"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9A3FB3">
        <w:rPr>
          <w:rFonts w:ascii="Times New Roman" w:hAnsi="Times New Roman"/>
          <w:sz w:val="24"/>
          <w:szCs w:val="24"/>
        </w:rPr>
        <w:t>eurima</w:t>
      </w:r>
      <w:r w:rsidRPr="00F137B9">
        <w:rPr>
          <w:rFonts w:ascii="Times New Roman" w:hAnsi="Times New Roman"/>
          <w:sz w:val="24"/>
          <w:szCs w:val="24"/>
        </w:rPr>
        <w:t xml:space="preserve">. </w:t>
      </w:r>
    </w:p>
    <w:p w14:paraId="7161495C" w14:textId="033856CF"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 xml:space="preserve">ovog </w:t>
      </w:r>
      <w:r w:rsidR="00E321CF">
        <w:rPr>
          <w:rFonts w:ascii="Times New Roman" w:hAnsi="Times New Roman"/>
          <w:sz w:val="24"/>
          <w:szCs w:val="24"/>
        </w:rPr>
        <w:t>P</w:t>
      </w:r>
      <w:r w:rsidR="00C563E0">
        <w:rPr>
          <w:rFonts w:ascii="Times New Roman" w:hAnsi="Times New Roman"/>
          <w:sz w:val="24"/>
          <w:szCs w:val="24"/>
        </w:rPr>
        <w:t>oziva</w:t>
      </w:r>
      <w:r w:rsidRPr="00F137B9">
        <w:rPr>
          <w:rFonts w:ascii="Times New Roman" w:hAnsi="Times New Roman"/>
          <w:sz w:val="24"/>
          <w:szCs w:val="24"/>
        </w:rPr>
        <w:t xml:space="preserve"> kao Prilog I.</w:t>
      </w:r>
      <w:r w:rsidR="000252FD">
        <w:rPr>
          <w:rFonts w:ascii="Times New Roman" w:hAnsi="Times New Roman"/>
          <w:sz w:val="24"/>
          <w:szCs w:val="24"/>
        </w:rPr>
        <w:t xml:space="preserve"> i čini</w:t>
      </w:r>
      <w:r w:rsidR="000027F6">
        <w:rPr>
          <w:rFonts w:ascii="Times New Roman" w:hAnsi="Times New Roman"/>
          <w:sz w:val="24"/>
          <w:szCs w:val="24"/>
        </w:rPr>
        <w:t xml:space="preserve"> njegov</w:t>
      </w:r>
      <w:r w:rsidRPr="00F137B9">
        <w:rPr>
          <w:rFonts w:ascii="Times New Roman" w:hAnsi="Times New Roman"/>
          <w:sz w:val="24"/>
          <w:szCs w:val="24"/>
        </w:rPr>
        <w:t xml:space="preserve"> sastavni dio. </w:t>
      </w:r>
    </w:p>
    <w:p w14:paraId="3C48329A" w14:textId="61EC2F95" w:rsidR="002A0CB9" w:rsidRDefault="002A0CB9" w:rsidP="002A0CB9">
      <w:pPr>
        <w:spacing w:before="120" w:after="0" w:line="240" w:lineRule="auto"/>
        <w:jc w:val="both"/>
        <w:rPr>
          <w:rFonts w:ascii="Times New Roman" w:hAnsi="Times New Roman"/>
          <w:sz w:val="24"/>
          <w:szCs w:val="24"/>
        </w:rPr>
      </w:pPr>
      <w:r w:rsidRPr="005A6F4D">
        <w:rPr>
          <w:rFonts w:ascii="Times New Roman" w:hAnsi="Times New Roman"/>
          <w:sz w:val="24"/>
          <w:szCs w:val="24"/>
        </w:rPr>
        <w:t>Ponudi je potrebno priložiti</w:t>
      </w:r>
      <w:r w:rsidR="00836CE1" w:rsidRPr="005A6F4D">
        <w:rPr>
          <w:rFonts w:ascii="Times New Roman" w:hAnsi="Times New Roman"/>
          <w:sz w:val="24"/>
          <w:szCs w:val="24"/>
        </w:rPr>
        <w:t xml:space="preserve"> potp</w:t>
      </w:r>
      <w:r w:rsidR="0045289F" w:rsidRPr="005A6F4D">
        <w:rPr>
          <w:rFonts w:ascii="Times New Roman" w:hAnsi="Times New Roman"/>
          <w:sz w:val="24"/>
          <w:szCs w:val="24"/>
        </w:rPr>
        <w:t>isani i ovjereni</w:t>
      </w:r>
      <w:r w:rsidR="00836CE1" w:rsidRPr="005A6F4D">
        <w:rPr>
          <w:rFonts w:ascii="Times New Roman" w:hAnsi="Times New Roman"/>
          <w:sz w:val="24"/>
          <w:szCs w:val="24"/>
        </w:rPr>
        <w:t xml:space="preserve"> </w:t>
      </w:r>
      <w:r w:rsidR="000027F6">
        <w:rPr>
          <w:rFonts w:ascii="Times New Roman" w:hAnsi="Times New Roman"/>
          <w:sz w:val="24"/>
          <w:szCs w:val="24"/>
        </w:rPr>
        <w:t>Troškovnik</w:t>
      </w:r>
      <w:r w:rsidRPr="005A6F4D">
        <w:rPr>
          <w:rFonts w:ascii="Times New Roman" w:hAnsi="Times New Roman"/>
          <w:sz w:val="24"/>
          <w:szCs w:val="24"/>
        </w:rPr>
        <w:t xml:space="preserve"> </w:t>
      </w:r>
      <w:r w:rsidR="0045289F" w:rsidRPr="005A6F4D">
        <w:rPr>
          <w:rFonts w:ascii="Times New Roman" w:hAnsi="Times New Roman"/>
          <w:sz w:val="24"/>
          <w:szCs w:val="24"/>
        </w:rPr>
        <w:t>koji</w:t>
      </w:r>
      <w:r w:rsidRPr="005A6F4D">
        <w:rPr>
          <w:rFonts w:ascii="Times New Roman" w:hAnsi="Times New Roman"/>
          <w:sz w:val="24"/>
          <w:szCs w:val="24"/>
        </w:rPr>
        <w:t xml:space="preserve"> se nalazi u privitku </w:t>
      </w:r>
      <w:r w:rsidR="00C563E0" w:rsidRPr="005A6F4D">
        <w:rPr>
          <w:rFonts w:ascii="Times New Roman" w:hAnsi="Times New Roman"/>
          <w:sz w:val="24"/>
          <w:szCs w:val="24"/>
        </w:rPr>
        <w:t xml:space="preserve">ovog </w:t>
      </w:r>
      <w:r w:rsidR="00E321CF">
        <w:rPr>
          <w:rFonts w:ascii="Times New Roman" w:hAnsi="Times New Roman"/>
          <w:sz w:val="24"/>
          <w:szCs w:val="24"/>
        </w:rPr>
        <w:t>P</w:t>
      </w:r>
      <w:r w:rsidR="00C563E0" w:rsidRPr="005A6F4D">
        <w:rPr>
          <w:rFonts w:ascii="Times New Roman" w:hAnsi="Times New Roman"/>
          <w:sz w:val="24"/>
          <w:szCs w:val="24"/>
        </w:rPr>
        <w:t>oziva</w:t>
      </w:r>
      <w:r w:rsidR="000027F6">
        <w:rPr>
          <w:rFonts w:ascii="Times New Roman" w:hAnsi="Times New Roman"/>
          <w:sz w:val="24"/>
          <w:szCs w:val="24"/>
        </w:rPr>
        <w:t xml:space="preserve"> i čini njegov</w:t>
      </w:r>
      <w:r w:rsidRPr="005A6F4D">
        <w:rPr>
          <w:rFonts w:ascii="Times New Roman" w:hAnsi="Times New Roman"/>
          <w:sz w:val="24"/>
          <w:szCs w:val="24"/>
        </w:rPr>
        <w:t xml:space="preserve"> sastavni dio.</w:t>
      </w:r>
    </w:p>
    <w:p w14:paraId="38CA123E" w14:textId="6BED517D" w:rsidR="0055237E" w:rsidRDefault="00F137B9" w:rsidP="00F86C84">
      <w:pPr>
        <w:spacing w:before="120" w:after="0" w:line="240" w:lineRule="auto"/>
        <w:jc w:val="both"/>
      </w:pPr>
      <w:r w:rsidRPr="00F137B9">
        <w:rPr>
          <w:rFonts w:ascii="Times New Roman" w:hAnsi="Times New Roman"/>
          <w:sz w:val="24"/>
          <w:szCs w:val="24"/>
        </w:rPr>
        <w:t xml:space="preserve">Ponuda mora sadržavati sve dokaze ponuditelja o nepostojanju </w:t>
      </w:r>
      <w:r w:rsidR="00E321CF">
        <w:rPr>
          <w:rFonts w:ascii="Times New Roman" w:hAnsi="Times New Roman"/>
          <w:sz w:val="24"/>
          <w:szCs w:val="24"/>
        </w:rPr>
        <w:t>osnova</w:t>
      </w:r>
      <w:r w:rsidRPr="00F137B9">
        <w:rPr>
          <w:rFonts w:ascii="Times New Roman" w:hAnsi="Times New Roman"/>
          <w:sz w:val="24"/>
          <w:szCs w:val="24"/>
        </w:rPr>
        <w:t xml:space="preserve"> za isključenje </w:t>
      </w:r>
      <w:r w:rsidR="005638E0">
        <w:rPr>
          <w:rFonts w:ascii="Times New Roman" w:hAnsi="Times New Roman"/>
          <w:sz w:val="24"/>
          <w:szCs w:val="24"/>
        </w:rPr>
        <w:t xml:space="preserve">kao i </w:t>
      </w:r>
      <w:r w:rsidRPr="00F137B9">
        <w:rPr>
          <w:rFonts w:ascii="Times New Roman" w:hAnsi="Times New Roman"/>
          <w:sz w:val="24"/>
          <w:szCs w:val="24"/>
        </w:rPr>
        <w:t>sve tražene dokaze sposobnosti</w:t>
      </w:r>
      <w:r w:rsidR="00AF4F85">
        <w:rPr>
          <w:rFonts w:ascii="Times New Roman" w:hAnsi="Times New Roman"/>
          <w:sz w:val="24"/>
          <w:szCs w:val="24"/>
        </w:rPr>
        <w:t>.</w:t>
      </w:r>
      <w:r w:rsidR="00F65CEE" w:rsidRPr="00F65CEE">
        <w:t xml:space="preserve"> </w:t>
      </w:r>
    </w:p>
    <w:p w14:paraId="3B2A9543" w14:textId="57E1038D"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lastRenderedPageBreak/>
        <w:t>Ponuda mora biti uvez</w:t>
      </w:r>
      <w:r w:rsidR="00065903">
        <w:rPr>
          <w:rFonts w:ascii="Times New Roman" w:hAnsi="Times New Roman"/>
          <w:sz w:val="24"/>
          <w:szCs w:val="24"/>
        </w:rPr>
        <w:t>a</w:t>
      </w:r>
      <w:r w:rsidRPr="00BD7610">
        <w:rPr>
          <w:rFonts w:ascii="Times New Roman" w:hAnsi="Times New Roman"/>
          <w:sz w:val="24"/>
          <w:szCs w:val="24"/>
        </w:rPr>
        <w:t xml:space="preserv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6BAD02C7" w14:textId="6B1AF3DA"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w:t>
      </w:r>
      <w:r w:rsidR="00065903">
        <w:rPr>
          <w:rFonts w:ascii="Times New Roman" w:hAnsi="Times New Roman"/>
          <w:sz w:val="24"/>
          <w:szCs w:val="24"/>
        </w:rPr>
        <w:t>i</w:t>
      </w:r>
      <w:r w:rsidRPr="00BD7610">
        <w:rPr>
          <w:rFonts w:ascii="Times New Roman" w:hAnsi="Times New Roman"/>
          <w:sz w:val="24"/>
          <w:szCs w:val="24"/>
        </w:rPr>
        <w:t>jedeći način:</w:t>
      </w:r>
    </w:p>
    <w:p w14:paraId="67508B85"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80557A4" w14:textId="42574DA0"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w:t>
      </w:r>
      <w:r w:rsidR="00FD1989">
        <w:rPr>
          <w:rFonts w:ascii="Times New Roman" w:hAnsi="Times New Roman"/>
          <w:sz w:val="24"/>
          <w:szCs w:val="24"/>
        </w:rPr>
        <w:t>i</w:t>
      </w:r>
      <w:r w:rsidRPr="00BD7610">
        <w:rPr>
          <w:rFonts w:ascii="Times New Roman" w:hAnsi="Times New Roman"/>
          <w:sz w:val="24"/>
          <w:szCs w:val="24"/>
        </w:rPr>
        <w:t>jedeći dio započinje rednim brojem koji se nastavlja na redni broj stranice kojim završava prethodni dio.</w:t>
      </w:r>
    </w:p>
    <w:p w14:paraId="1FFFFEC1" w14:textId="2BF82E74"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 xml:space="preserve">u </w:t>
      </w:r>
      <w:r w:rsidR="00065903">
        <w:rPr>
          <w:rFonts w:ascii="Times New Roman" w:hAnsi="Times New Roman"/>
          <w:bCs/>
          <w:sz w:val="24"/>
          <w:szCs w:val="24"/>
        </w:rPr>
        <w:t>nerastavljivu</w:t>
      </w:r>
      <w:r w:rsidRPr="00BD7610">
        <w:rPr>
          <w:rFonts w:ascii="Times New Roman" w:hAnsi="Times New Roman"/>
          <w:bCs/>
          <w:sz w:val="24"/>
          <w:szCs w:val="24"/>
        </w:rPr>
        <w:t xml:space="preserve">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3ADCF33A"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496BCBFD" w14:textId="326371A7" w:rsidR="00C37F2A"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 potvrđeni potpis</w:t>
      </w:r>
      <w:r w:rsidR="00A069F9">
        <w:rPr>
          <w:rFonts w:ascii="Times New Roman" w:hAnsi="Times New Roman"/>
          <w:sz w:val="24"/>
          <w:szCs w:val="24"/>
        </w:rPr>
        <w:t>om ovlaštene osobe ponuditelja.</w:t>
      </w:r>
    </w:p>
    <w:p w14:paraId="3791B474" w14:textId="77777777" w:rsidR="00EF4AC3" w:rsidRPr="00BD7610" w:rsidRDefault="004E5452" w:rsidP="004556DB">
      <w:pPr>
        <w:pStyle w:val="Naslov2"/>
        <w:numPr>
          <w:ilvl w:val="1"/>
          <w:numId w:val="5"/>
        </w:numPr>
        <w:spacing w:before="120" w:line="240" w:lineRule="auto"/>
        <w:rPr>
          <w:szCs w:val="24"/>
        </w:rPr>
      </w:pPr>
      <w:bookmarkStart w:id="95" w:name="_Toc324147788"/>
      <w:bookmarkStart w:id="96" w:name="_Toc324148071"/>
      <w:bookmarkStart w:id="97" w:name="_Toc324150010"/>
      <w:bookmarkStart w:id="98" w:name="_Toc233725460"/>
      <w:r w:rsidRPr="00BD7610">
        <w:rPr>
          <w:szCs w:val="24"/>
        </w:rPr>
        <w:t>Način dostave ponuda i/ili izmjena/dopuna ponuda</w:t>
      </w:r>
      <w:bookmarkEnd w:id="95"/>
      <w:bookmarkEnd w:id="96"/>
      <w:bookmarkEnd w:id="97"/>
      <w:bookmarkEnd w:id="98"/>
    </w:p>
    <w:p w14:paraId="6BC49D21"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w:t>
      </w:r>
      <w:r w:rsidR="00DC45FE">
        <w:rPr>
          <w:rFonts w:ascii="Times New Roman" w:hAnsi="Times New Roman"/>
          <w:sz w:val="24"/>
          <w:szCs w:val="24"/>
        </w:rPr>
        <w:t>j omotnici s nazivom i adresom N</w:t>
      </w:r>
      <w:r w:rsidRPr="00BD7610">
        <w:rPr>
          <w:rFonts w:ascii="Times New Roman" w:hAnsi="Times New Roman"/>
          <w:sz w:val="24"/>
          <w:szCs w:val="24"/>
        </w:rPr>
        <w:t>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70CCF6C4" w14:textId="0409D8A0" w:rsidR="00CA39B3" w:rsidRDefault="00427C33" w:rsidP="0008572A">
      <w:pPr>
        <w:spacing w:before="120" w:after="0" w:line="240" w:lineRule="auto"/>
        <w:jc w:val="both"/>
        <w:rPr>
          <w:rFonts w:ascii="Times New Roman" w:hAnsi="Times New Roman"/>
          <w:sz w:val="24"/>
          <w:szCs w:val="24"/>
        </w:rPr>
      </w:pPr>
      <w:r w:rsidRPr="00BD7610">
        <w:rPr>
          <w:rFonts w:ascii="Times New Roman" w:hAnsi="Times New Roman"/>
          <w:sz w:val="24"/>
          <w:szCs w:val="24"/>
        </w:rPr>
        <w:t>Na omotu ponude mora biti oznaka sl</w:t>
      </w:r>
      <w:r w:rsidR="00065903">
        <w:rPr>
          <w:rFonts w:ascii="Times New Roman" w:hAnsi="Times New Roman"/>
          <w:sz w:val="24"/>
          <w:szCs w:val="24"/>
        </w:rPr>
        <w:t>i</w:t>
      </w:r>
      <w:r w:rsidRPr="00BD7610">
        <w:rPr>
          <w:rFonts w:ascii="Times New Roman" w:hAnsi="Times New Roman"/>
          <w:sz w:val="24"/>
          <w:szCs w:val="24"/>
        </w:rPr>
        <w:t>jedećeg izgleda:</w:t>
      </w:r>
    </w:p>
    <w:p w14:paraId="21F3AC95" w14:textId="15A290D8" w:rsidR="003D2439" w:rsidRDefault="003F1D3D" w:rsidP="00F86C84">
      <w:pPr>
        <w:spacing w:after="0" w:line="240" w:lineRule="auto"/>
        <w:jc w:val="both"/>
        <w:rPr>
          <w:rFonts w:ascii="Times New Roman" w:hAnsi="Times New Roman"/>
          <w:color w:val="000000"/>
          <w:sz w:val="24"/>
          <w:szCs w:val="24"/>
        </w:rPr>
      </w:pPr>
      <w:bookmarkStart w:id="99" w:name="MjestoOtvPonuda2"/>
      <w:bookmarkEnd w:id="99"/>
      <w:r>
        <w:rPr>
          <w:noProof/>
          <w:lang w:eastAsia="hr-HR"/>
        </w:rPr>
        <mc:AlternateContent>
          <mc:Choice Requires="wps">
            <w:drawing>
              <wp:anchor distT="0" distB="0" distL="114300" distR="114300" simplePos="0" relativeHeight="251658752" behindDoc="0" locked="0" layoutInCell="1" allowOverlap="1" wp14:anchorId="1E7B9066" wp14:editId="0C3049DA">
                <wp:simplePos x="0" y="0"/>
                <wp:positionH relativeFrom="margin">
                  <wp:posOffset>47625</wp:posOffset>
                </wp:positionH>
                <wp:positionV relativeFrom="paragraph">
                  <wp:posOffset>125095</wp:posOffset>
                </wp:positionV>
                <wp:extent cx="5613400" cy="1781175"/>
                <wp:effectExtent l="0" t="0" r="25400" b="28575"/>
                <wp:wrapNone/>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781175"/>
                        </a:xfrm>
                        <a:prstGeom prst="rect">
                          <a:avLst/>
                        </a:prstGeom>
                        <a:solidFill>
                          <a:srgbClr val="FFFFFF"/>
                        </a:solidFill>
                        <a:ln w="9525">
                          <a:solidFill>
                            <a:srgbClr val="000000"/>
                          </a:solidFill>
                          <a:miter lim="800000"/>
                          <a:headEnd/>
                          <a:tailEnd/>
                        </a:ln>
                      </wps:spPr>
                      <wps:txbx>
                        <w:txbxContent>
                          <w:p w14:paraId="42D8EB5B"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NA PREDNJOJ STRANICI OMOTNICE:</w:t>
                            </w:r>
                          </w:p>
                          <w:p w14:paraId="16C9D5D5" w14:textId="77777777" w:rsidR="0063204E" w:rsidRPr="0097593A" w:rsidRDefault="0063204E" w:rsidP="0097593A">
                            <w:pPr>
                              <w:spacing w:before="60" w:after="0" w:line="240" w:lineRule="auto"/>
                              <w:jc w:val="both"/>
                              <w:rPr>
                                <w:rFonts w:ascii="Times New Roman" w:hAnsi="Times New Roman"/>
                                <w:sz w:val="20"/>
                                <w:szCs w:val="20"/>
                                <w:highlight w:val="yellow"/>
                              </w:rPr>
                            </w:pPr>
                            <w:r w:rsidRPr="0097593A">
                              <w:rPr>
                                <w:rFonts w:ascii="Times New Roman" w:hAnsi="Times New Roman"/>
                                <w:sz w:val="20"/>
                                <w:szCs w:val="20"/>
                              </w:rPr>
                              <w:t>Naziv i adresa dostave: Varaždinska županija, Franjevački trg 7, 42 000 Varaždin</w:t>
                            </w:r>
                          </w:p>
                          <w:p w14:paraId="1D2B8158" w14:textId="33925104" w:rsidR="0063204E" w:rsidRPr="0097593A" w:rsidRDefault="0063204E" w:rsidP="0097593A">
                            <w:pPr>
                              <w:widowControl w:val="0"/>
                              <w:autoSpaceDE w:val="0"/>
                              <w:autoSpaceDN w:val="0"/>
                              <w:spacing w:before="60" w:after="0" w:line="240" w:lineRule="auto"/>
                              <w:ind w:right="23"/>
                              <w:rPr>
                                <w:rFonts w:ascii="Times New Roman" w:hAnsi="Times New Roman"/>
                                <w:b/>
                                <w:sz w:val="20"/>
                                <w:szCs w:val="20"/>
                              </w:rPr>
                            </w:pPr>
                            <w:r w:rsidRPr="003F1D3D">
                              <w:rPr>
                                <w:rFonts w:ascii="Times New Roman" w:hAnsi="Times New Roman"/>
                                <w:sz w:val="20"/>
                                <w:szCs w:val="20"/>
                              </w:rPr>
                              <w:t xml:space="preserve">Predmet nabave: </w:t>
                            </w:r>
                            <w:r w:rsidR="00CE33A7" w:rsidRPr="003F1D3D">
                              <w:rPr>
                                <w:rFonts w:ascii="Times New Roman" w:hAnsi="Times New Roman"/>
                                <w:sz w:val="20"/>
                                <w:szCs w:val="20"/>
                              </w:rPr>
                              <w:t xml:space="preserve"> </w:t>
                            </w:r>
                            <w:r w:rsidR="00E321CF">
                              <w:rPr>
                                <w:rFonts w:ascii="Times New Roman" w:hAnsi="Times New Roman"/>
                                <w:sz w:val="20"/>
                                <w:szCs w:val="20"/>
                              </w:rPr>
                              <w:t>Monolit na spomen obilježju poginulim braniteljima Domovinskog rata 1991.-1995. na lokaciji Trokut u Novskoj</w:t>
                            </w:r>
                          </w:p>
                          <w:p w14:paraId="7756D6AA" w14:textId="24B0C86C" w:rsidR="0063204E" w:rsidRPr="0097593A" w:rsidRDefault="0063204E" w:rsidP="0097593A">
                            <w:pPr>
                              <w:widowControl w:val="0"/>
                              <w:autoSpaceDE w:val="0"/>
                              <w:autoSpaceDN w:val="0"/>
                              <w:spacing w:before="60" w:after="0" w:line="240" w:lineRule="auto"/>
                              <w:ind w:right="23"/>
                              <w:rPr>
                                <w:rFonts w:ascii="Times New Roman" w:hAnsi="Times New Roman"/>
                                <w:sz w:val="20"/>
                                <w:szCs w:val="20"/>
                              </w:rPr>
                            </w:pPr>
                            <w:r w:rsidRPr="0097593A">
                              <w:rPr>
                                <w:rFonts w:ascii="Times New Roman" w:hAnsi="Times New Roman"/>
                                <w:sz w:val="20"/>
                                <w:szCs w:val="20"/>
                              </w:rPr>
                              <w:t xml:space="preserve">Evidencijski broj: </w:t>
                            </w:r>
                            <w:r w:rsidR="00FD1989">
                              <w:rPr>
                                <w:rFonts w:ascii="Times New Roman" w:hAnsi="Times New Roman"/>
                                <w:sz w:val="20"/>
                                <w:szCs w:val="20"/>
                              </w:rPr>
                              <w:t>03/1</w:t>
                            </w:r>
                            <w:r w:rsidR="00E321CF">
                              <w:rPr>
                                <w:rFonts w:ascii="Times New Roman" w:hAnsi="Times New Roman"/>
                                <w:sz w:val="20"/>
                                <w:szCs w:val="20"/>
                              </w:rPr>
                              <w:t>6</w:t>
                            </w:r>
                            <w:r w:rsidR="00FD1989">
                              <w:rPr>
                                <w:rFonts w:ascii="Times New Roman" w:hAnsi="Times New Roman"/>
                                <w:sz w:val="20"/>
                                <w:szCs w:val="20"/>
                              </w:rPr>
                              <w:t>-202</w:t>
                            </w:r>
                            <w:r w:rsidR="00E321CF">
                              <w:rPr>
                                <w:rFonts w:ascii="Times New Roman" w:hAnsi="Times New Roman"/>
                                <w:sz w:val="20"/>
                                <w:szCs w:val="20"/>
                              </w:rPr>
                              <w:t>6</w:t>
                            </w:r>
                            <w:r w:rsidR="00FD1989">
                              <w:rPr>
                                <w:rFonts w:ascii="Times New Roman" w:hAnsi="Times New Roman"/>
                                <w:sz w:val="20"/>
                                <w:szCs w:val="20"/>
                              </w:rPr>
                              <w:t>/01</w:t>
                            </w:r>
                          </w:p>
                          <w:p w14:paraId="59763AA8"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„NE OTVARAJ“</w:t>
                            </w:r>
                          </w:p>
                          <w:p w14:paraId="27B52576" w14:textId="77777777" w:rsidR="0063204E" w:rsidRPr="0097593A" w:rsidRDefault="0063204E" w:rsidP="003178FA">
                            <w:pPr>
                              <w:spacing w:after="60"/>
                              <w:jc w:val="both"/>
                              <w:rPr>
                                <w:rFonts w:ascii="Times New Roman" w:hAnsi="Times New Roman"/>
                                <w:b/>
                                <w:sz w:val="20"/>
                                <w:szCs w:val="20"/>
                              </w:rPr>
                            </w:pPr>
                          </w:p>
                          <w:p w14:paraId="6B6ADEF4" w14:textId="77777777" w:rsidR="0063204E" w:rsidRPr="0097593A" w:rsidRDefault="0063204E" w:rsidP="003178FA">
                            <w:pPr>
                              <w:spacing w:after="60"/>
                              <w:jc w:val="both"/>
                              <w:rPr>
                                <w:rFonts w:ascii="Times New Roman" w:hAnsi="Times New Roman"/>
                                <w:sz w:val="20"/>
                                <w:szCs w:val="20"/>
                              </w:rPr>
                            </w:pPr>
                            <w:r w:rsidRPr="0097593A">
                              <w:rPr>
                                <w:rFonts w:ascii="Times New Roman" w:hAnsi="Times New Roman"/>
                                <w:b/>
                                <w:sz w:val="20"/>
                                <w:szCs w:val="20"/>
                              </w:rPr>
                              <w:t>NA POLEĐINI ILI U GORNJEM LIJEVOM KUTU OMOTNICE</w:t>
                            </w:r>
                            <w:r w:rsidRPr="0097593A">
                              <w:rPr>
                                <w:rFonts w:ascii="Times New Roman" w:hAnsi="Times New Roman"/>
                                <w:sz w:val="20"/>
                                <w:szCs w:val="20"/>
                              </w:rPr>
                              <w:t>:</w:t>
                            </w:r>
                          </w:p>
                          <w:p w14:paraId="36069219" w14:textId="5AD699BE" w:rsidR="0063204E" w:rsidRPr="0097593A" w:rsidRDefault="0063204E" w:rsidP="0097593A">
                            <w:pPr>
                              <w:spacing w:after="0"/>
                              <w:jc w:val="both"/>
                              <w:rPr>
                                <w:rFonts w:ascii="Times New Roman" w:hAnsi="Times New Roman"/>
                                <w:sz w:val="20"/>
                                <w:szCs w:val="20"/>
                              </w:rPr>
                            </w:pPr>
                            <w:r w:rsidRPr="0097593A">
                              <w:rPr>
                                <w:rFonts w:ascii="Times New Roman" w:hAnsi="Times New Roman"/>
                                <w:sz w:val="20"/>
                                <w:szCs w:val="20"/>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7B9066" id="Pravokutnik 3" o:spid="_x0000_s1026" style="position:absolute;left:0;text-align:left;margin-left:3.75pt;margin-top:9.85pt;width:442pt;height:140.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">
                <v:textbox>
                  <w:txbxContent>
                    <w:p w14:paraId="42D8EB5B"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NA PREDNJOJ STRANICI OMOTNICE:</w:t>
                      </w:r>
                    </w:p>
                    <w:p w14:paraId="16C9D5D5" w14:textId="77777777" w:rsidR="0063204E" w:rsidRPr="0097593A" w:rsidRDefault="0063204E" w:rsidP="0097593A">
                      <w:pPr>
                        <w:spacing w:before="60" w:after="0" w:line="240" w:lineRule="auto"/>
                        <w:jc w:val="both"/>
                        <w:rPr>
                          <w:rFonts w:ascii="Times New Roman" w:hAnsi="Times New Roman"/>
                          <w:sz w:val="20"/>
                          <w:szCs w:val="20"/>
                          <w:highlight w:val="yellow"/>
                        </w:rPr>
                      </w:pPr>
                      <w:r w:rsidRPr="0097593A">
                        <w:rPr>
                          <w:rFonts w:ascii="Times New Roman" w:hAnsi="Times New Roman"/>
                          <w:sz w:val="20"/>
                          <w:szCs w:val="20"/>
                        </w:rPr>
                        <w:t>Naziv i adresa dostave: Varaždinska županija, Franjevački trg 7, 42 000 Varaždin</w:t>
                      </w:r>
                    </w:p>
                    <w:p w14:paraId="1D2B8158" w14:textId="33925104" w:rsidR="0063204E" w:rsidRPr="0097593A" w:rsidRDefault="0063204E" w:rsidP="0097593A">
                      <w:pPr>
                        <w:widowControl w:val="0"/>
                        <w:autoSpaceDE w:val="0"/>
                        <w:autoSpaceDN w:val="0"/>
                        <w:spacing w:before="60" w:after="0" w:line="240" w:lineRule="auto"/>
                        <w:ind w:right="23"/>
                        <w:rPr>
                          <w:rFonts w:ascii="Times New Roman" w:hAnsi="Times New Roman"/>
                          <w:b/>
                          <w:sz w:val="20"/>
                          <w:szCs w:val="20"/>
                        </w:rPr>
                      </w:pPr>
                      <w:r w:rsidRPr="003F1D3D">
                        <w:rPr>
                          <w:rFonts w:ascii="Times New Roman" w:hAnsi="Times New Roman"/>
                          <w:sz w:val="20"/>
                          <w:szCs w:val="20"/>
                        </w:rPr>
                        <w:t xml:space="preserve">Predmet nabave: </w:t>
                      </w:r>
                      <w:r w:rsidR="00CE33A7" w:rsidRPr="003F1D3D">
                        <w:rPr>
                          <w:rFonts w:ascii="Times New Roman" w:hAnsi="Times New Roman"/>
                          <w:sz w:val="20"/>
                          <w:szCs w:val="20"/>
                        </w:rPr>
                        <w:t xml:space="preserve"> </w:t>
                      </w:r>
                      <w:r w:rsidR="00E321CF">
                        <w:rPr>
                          <w:rFonts w:ascii="Times New Roman" w:hAnsi="Times New Roman"/>
                          <w:sz w:val="20"/>
                          <w:szCs w:val="20"/>
                        </w:rPr>
                        <w:t>Monolit na spomen obilježju poginulim braniteljima Domovinskog rata 1991.-1995. na lokaciji Trokut u Novskoj</w:t>
                      </w:r>
                    </w:p>
                    <w:p w14:paraId="7756D6AA" w14:textId="24B0C86C" w:rsidR="0063204E" w:rsidRPr="0097593A" w:rsidRDefault="0063204E" w:rsidP="0097593A">
                      <w:pPr>
                        <w:widowControl w:val="0"/>
                        <w:autoSpaceDE w:val="0"/>
                        <w:autoSpaceDN w:val="0"/>
                        <w:spacing w:before="60" w:after="0" w:line="240" w:lineRule="auto"/>
                        <w:ind w:right="23"/>
                        <w:rPr>
                          <w:rFonts w:ascii="Times New Roman" w:hAnsi="Times New Roman"/>
                          <w:sz w:val="20"/>
                          <w:szCs w:val="20"/>
                        </w:rPr>
                      </w:pPr>
                      <w:r w:rsidRPr="0097593A">
                        <w:rPr>
                          <w:rFonts w:ascii="Times New Roman" w:hAnsi="Times New Roman"/>
                          <w:sz w:val="20"/>
                          <w:szCs w:val="20"/>
                        </w:rPr>
                        <w:t xml:space="preserve">Evidencijski broj: </w:t>
                      </w:r>
                      <w:r w:rsidR="00FD1989">
                        <w:rPr>
                          <w:rFonts w:ascii="Times New Roman" w:hAnsi="Times New Roman"/>
                          <w:sz w:val="20"/>
                          <w:szCs w:val="20"/>
                        </w:rPr>
                        <w:t>03/1</w:t>
                      </w:r>
                      <w:r w:rsidR="00E321CF">
                        <w:rPr>
                          <w:rFonts w:ascii="Times New Roman" w:hAnsi="Times New Roman"/>
                          <w:sz w:val="20"/>
                          <w:szCs w:val="20"/>
                        </w:rPr>
                        <w:t>6</w:t>
                      </w:r>
                      <w:r w:rsidR="00FD1989">
                        <w:rPr>
                          <w:rFonts w:ascii="Times New Roman" w:hAnsi="Times New Roman"/>
                          <w:sz w:val="20"/>
                          <w:szCs w:val="20"/>
                        </w:rPr>
                        <w:t>-202</w:t>
                      </w:r>
                      <w:r w:rsidR="00E321CF">
                        <w:rPr>
                          <w:rFonts w:ascii="Times New Roman" w:hAnsi="Times New Roman"/>
                          <w:sz w:val="20"/>
                          <w:szCs w:val="20"/>
                        </w:rPr>
                        <w:t>6</w:t>
                      </w:r>
                      <w:r w:rsidR="00FD1989">
                        <w:rPr>
                          <w:rFonts w:ascii="Times New Roman" w:hAnsi="Times New Roman"/>
                          <w:sz w:val="20"/>
                          <w:szCs w:val="20"/>
                        </w:rPr>
                        <w:t>/01</w:t>
                      </w:r>
                    </w:p>
                    <w:p w14:paraId="59763AA8"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„NE OTVARAJ“</w:t>
                      </w:r>
                    </w:p>
                    <w:p w14:paraId="27B52576" w14:textId="77777777" w:rsidR="0063204E" w:rsidRPr="0097593A" w:rsidRDefault="0063204E" w:rsidP="003178FA">
                      <w:pPr>
                        <w:spacing w:after="60"/>
                        <w:jc w:val="both"/>
                        <w:rPr>
                          <w:rFonts w:ascii="Times New Roman" w:hAnsi="Times New Roman"/>
                          <w:b/>
                          <w:sz w:val="20"/>
                          <w:szCs w:val="20"/>
                        </w:rPr>
                      </w:pPr>
                    </w:p>
                    <w:p w14:paraId="6B6ADEF4" w14:textId="77777777" w:rsidR="0063204E" w:rsidRPr="0097593A" w:rsidRDefault="0063204E" w:rsidP="003178FA">
                      <w:pPr>
                        <w:spacing w:after="60"/>
                        <w:jc w:val="both"/>
                        <w:rPr>
                          <w:rFonts w:ascii="Times New Roman" w:hAnsi="Times New Roman"/>
                          <w:sz w:val="20"/>
                          <w:szCs w:val="20"/>
                        </w:rPr>
                      </w:pPr>
                      <w:r w:rsidRPr="0097593A">
                        <w:rPr>
                          <w:rFonts w:ascii="Times New Roman" w:hAnsi="Times New Roman"/>
                          <w:b/>
                          <w:sz w:val="20"/>
                          <w:szCs w:val="20"/>
                        </w:rPr>
                        <w:t>NA POLEĐINI ILI U GORNJEM LIJEVOM KUTU OMOTNICE</w:t>
                      </w:r>
                      <w:r w:rsidRPr="0097593A">
                        <w:rPr>
                          <w:rFonts w:ascii="Times New Roman" w:hAnsi="Times New Roman"/>
                          <w:sz w:val="20"/>
                          <w:szCs w:val="20"/>
                        </w:rPr>
                        <w:t>:</w:t>
                      </w:r>
                    </w:p>
                    <w:p w14:paraId="36069219" w14:textId="5AD699BE" w:rsidR="0063204E" w:rsidRPr="0097593A" w:rsidRDefault="0063204E" w:rsidP="0097593A">
                      <w:pPr>
                        <w:spacing w:after="0"/>
                        <w:jc w:val="both"/>
                        <w:rPr>
                          <w:rFonts w:ascii="Times New Roman" w:hAnsi="Times New Roman"/>
                          <w:sz w:val="20"/>
                          <w:szCs w:val="20"/>
                        </w:rPr>
                      </w:pPr>
                      <w:r w:rsidRPr="0097593A">
                        <w:rPr>
                          <w:rFonts w:ascii="Times New Roman" w:hAnsi="Times New Roman"/>
                          <w:sz w:val="20"/>
                          <w:szCs w:val="20"/>
                        </w:rPr>
                        <w:t>Naziv i adresa ponuditelja/članova zajednice gospodarskih subjekata</w:t>
                      </w:r>
                    </w:p>
                  </w:txbxContent>
                </v:textbox>
                <w10:wrap anchorx="margin"/>
              </v:rect>
            </w:pict>
          </mc:Fallback>
        </mc:AlternateContent>
      </w:r>
    </w:p>
    <w:p w14:paraId="5ABA153F" w14:textId="499CE37C" w:rsidR="003D2439" w:rsidRDefault="003D2439" w:rsidP="00F86C84">
      <w:pPr>
        <w:spacing w:after="0" w:line="240" w:lineRule="auto"/>
        <w:jc w:val="both"/>
        <w:rPr>
          <w:rFonts w:ascii="Times New Roman" w:hAnsi="Times New Roman"/>
          <w:color w:val="000000"/>
          <w:sz w:val="24"/>
          <w:szCs w:val="24"/>
        </w:rPr>
      </w:pPr>
    </w:p>
    <w:p w14:paraId="22CFEBBB" w14:textId="20442A3A" w:rsidR="003D2439" w:rsidRDefault="003D2439" w:rsidP="00F86C84">
      <w:pPr>
        <w:spacing w:after="0" w:line="240" w:lineRule="auto"/>
        <w:jc w:val="both"/>
        <w:rPr>
          <w:rFonts w:ascii="Times New Roman" w:hAnsi="Times New Roman"/>
          <w:color w:val="000000"/>
          <w:sz w:val="24"/>
          <w:szCs w:val="24"/>
        </w:rPr>
      </w:pPr>
    </w:p>
    <w:p w14:paraId="7214A9C4" w14:textId="77777777" w:rsidR="003D2439" w:rsidRDefault="003D2439" w:rsidP="00F86C84">
      <w:pPr>
        <w:spacing w:after="0" w:line="240" w:lineRule="auto"/>
        <w:jc w:val="both"/>
        <w:rPr>
          <w:rFonts w:ascii="Times New Roman" w:hAnsi="Times New Roman"/>
          <w:color w:val="000000"/>
          <w:sz w:val="24"/>
          <w:szCs w:val="24"/>
        </w:rPr>
      </w:pPr>
    </w:p>
    <w:p w14:paraId="0579D210" w14:textId="77777777" w:rsidR="00F160B0" w:rsidRDefault="00F160B0" w:rsidP="00F86C84">
      <w:pPr>
        <w:spacing w:after="0" w:line="240" w:lineRule="auto"/>
        <w:jc w:val="both"/>
        <w:rPr>
          <w:rFonts w:ascii="Times New Roman" w:hAnsi="Times New Roman"/>
          <w:color w:val="000000"/>
          <w:sz w:val="24"/>
          <w:szCs w:val="24"/>
        </w:rPr>
      </w:pPr>
    </w:p>
    <w:p w14:paraId="46DEA97D" w14:textId="77777777" w:rsidR="003F1D3D" w:rsidRDefault="003F1D3D" w:rsidP="00F86C84">
      <w:pPr>
        <w:spacing w:after="0" w:line="240" w:lineRule="auto"/>
        <w:jc w:val="both"/>
        <w:rPr>
          <w:rFonts w:ascii="Times New Roman" w:hAnsi="Times New Roman"/>
          <w:color w:val="000000"/>
          <w:sz w:val="24"/>
          <w:szCs w:val="24"/>
        </w:rPr>
      </w:pPr>
    </w:p>
    <w:p w14:paraId="45508EE5" w14:textId="77777777" w:rsidR="003F1D3D" w:rsidRDefault="003F1D3D" w:rsidP="00F86C84">
      <w:pPr>
        <w:spacing w:after="0" w:line="240" w:lineRule="auto"/>
        <w:jc w:val="both"/>
        <w:rPr>
          <w:rFonts w:ascii="Times New Roman" w:hAnsi="Times New Roman"/>
          <w:color w:val="000000"/>
          <w:sz w:val="24"/>
          <w:szCs w:val="24"/>
        </w:rPr>
      </w:pPr>
    </w:p>
    <w:p w14:paraId="52A541B5" w14:textId="77777777" w:rsidR="003F1D3D" w:rsidRDefault="003F1D3D" w:rsidP="00F86C84">
      <w:pPr>
        <w:spacing w:after="0" w:line="240" w:lineRule="auto"/>
        <w:jc w:val="both"/>
        <w:rPr>
          <w:rFonts w:ascii="Times New Roman" w:hAnsi="Times New Roman"/>
          <w:color w:val="000000"/>
          <w:sz w:val="24"/>
          <w:szCs w:val="24"/>
        </w:rPr>
      </w:pPr>
    </w:p>
    <w:p w14:paraId="4BE8F08E" w14:textId="77777777" w:rsidR="003F1D3D" w:rsidRDefault="003F1D3D" w:rsidP="00F86C84">
      <w:pPr>
        <w:spacing w:after="0" w:line="240" w:lineRule="auto"/>
        <w:jc w:val="both"/>
        <w:rPr>
          <w:rFonts w:ascii="Times New Roman" w:hAnsi="Times New Roman"/>
          <w:color w:val="000000"/>
          <w:sz w:val="24"/>
          <w:szCs w:val="24"/>
        </w:rPr>
      </w:pPr>
    </w:p>
    <w:p w14:paraId="28E84682" w14:textId="77777777" w:rsidR="003F1D3D" w:rsidRDefault="003F1D3D" w:rsidP="00F86C84">
      <w:pPr>
        <w:spacing w:after="0" w:line="240" w:lineRule="auto"/>
        <w:jc w:val="both"/>
        <w:rPr>
          <w:rFonts w:ascii="Times New Roman" w:hAnsi="Times New Roman"/>
          <w:color w:val="000000"/>
          <w:sz w:val="24"/>
          <w:szCs w:val="24"/>
        </w:rPr>
      </w:pPr>
    </w:p>
    <w:p w14:paraId="117FCE24" w14:textId="77777777" w:rsidR="003F1D3D" w:rsidRDefault="003F1D3D" w:rsidP="00F86C84">
      <w:pPr>
        <w:spacing w:after="0" w:line="240" w:lineRule="auto"/>
        <w:jc w:val="both"/>
        <w:rPr>
          <w:rFonts w:ascii="Times New Roman" w:hAnsi="Times New Roman"/>
          <w:color w:val="000000"/>
          <w:sz w:val="24"/>
          <w:szCs w:val="24"/>
        </w:rPr>
      </w:pPr>
    </w:p>
    <w:p w14:paraId="5B8EA27B" w14:textId="77777777" w:rsidR="009C452D" w:rsidRDefault="009C452D" w:rsidP="00F86C84">
      <w:pPr>
        <w:spacing w:after="0" w:line="240" w:lineRule="auto"/>
        <w:jc w:val="both"/>
        <w:rPr>
          <w:rFonts w:ascii="Times New Roman" w:hAnsi="Times New Roman"/>
          <w:color w:val="000000"/>
          <w:sz w:val="24"/>
          <w:szCs w:val="24"/>
        </w:rPr>
      </w:pPr>
    </w:p>
    <w:p w14:paraId="2D7C6CE1" w14:textId="17E5273F" w:rsidR="00865E21" w:rsidRPr="00BD7610" w:rsidRDefault="00065903" w:rsidP="00F86C84">
      <w:pPr>
        <w:spacing w:after="0" w:line="240" w:lineRule="auto"/>
        <w:jc w:val="both"/>
        <w:rPr>
          <w:rFonts w:ascii="Times New Roman" w:hAnsi="Times New Roman"/>
          <w:color w:val="000000"/>
          <w:sz w:val="24"/>
          <w:szCs w:val="24"/>
        </w:rPr>
      </w:pPr>
      <w:r>
        <w:rPr>
          <w:rFonts w:ascii="Times New Roman" w:hAnsi="Times New Roman"/>
          <w:color w:val="000000"/>
          <w:sz w:val="24"/>
          <w:szCs w:val="24"/>
        </w:rPr>
        <w:t>Ako</w:t>
      </w:r>
      <w:r w:rsidR="00865E21" w:rsidRPr="00BD7610">
        <w:rPr>
          <w:rFonts w:ascii="Times New Roman" w:hAnsi="Times New Roman"/>
          <w:color w:val="000000"/>
          <w:sz w:val="24"/>
          <w:szCs w:val="24"/>
        </w:rPr>
        <w:t xml:space="preserve"> omotnica nije zapečaćena i ozn</w:t>
      </w:r>
      <w:r w:rsidR="00BC0B5A" w:rsidRPr="00BD7610">
        <w:rPr>
          <w:rFonts w:ascii="Times New Roman" w:hAnsi="Times New Roman"/>
          <w:color w:val="000000"/>
          <w:sz w:val="24"/>
          <w:szCs w:val="24"/>
        </w:rPr>
        <w:t>ačena u skladu s odredbama ovog članka</w:t>
      </w:r>
      <w:r w:rsidR="00865E21"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1969CF01" w14:textId="04764F13"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w:t>
      </w:r>
      <w:r w:rsidR="002E2979" w:rsidRPr="00FD3445">
        <w:rPr>
          <w:rFonts w:ascii="Times New Roman" w:hAnsi="Times New Roman"/>
          <w:sz w:val="24"/>
          <w:szCs w:val="24"/>
        </w:rPr>
        <w:t xml:space="preserve">na navedeni naslov </w:t>
      </w:r>
      <w:r w:rsidR="002E2979" w:rsidRPr="00FD3445">
        <w:rPr>
          <w:rFonts w:ascii="Times New Roman" w:hAnsi="Times New Roman"/>
          <w:b/>
          <w:sz w:val="24"/>
          <w:szCs w:val="24"/>
        </w:rPr>
        <w:t xml:space="preserve">VARAŽDINSKA ŽUPANIJA, Franjevački trg 7, 42 000 </w:t>
      </w:r>
      <w:r w:rsidR="002E2979" w:rsidRPr="00A938E5">
        <w:rPr>
          <w:rFonts w:ascii="Times New Roman" w:hAnsi="Times New Roman"/>
          <w:b/>
          <w:sz w:val="24"/>
          <w:szCs w:val="24"/>
        </w:rPr>
        <w:t>Varaždin do</w:t>
      </w:r>
      <w:r w:rsidR="002E2979" w:rsidRPr="009A6C87">
        <w:rPr>
          <w:rFonts w:ascii="Times New Roman" w:hAnsi="Times New Roman"/>
          <w:sz w:val="24"/>
          <w:szCs w:val="24"/>
        </w:rPr>
        <w:t xml:space="preserve"> </w:t>
      </w:r>
      <w:r w:rsidR="002E2979" w:rsidRPr="009A6C87">
        <w:rPr>
          <w:rFonts w:ascii="Times New Roman" w:hAnsi="Times New Roman"/>
          <w:b/>
          <w:sz w:val="24"/>
          <w:szCs w:val="24"/>
        </w:rPr>
        <w:t>roka za dostavu ponuda</w:t>
      </w:r>
      <w:r w:rsidRPr="000027F6">
        <w:rPr>
          <w:rFonts w:ascii="Times New Roman" w:hAnsi="Times New Roman"/>
          <w:sz w:val="24"/>
          <w:szCs w:val="24"/>
        </w:rPr>
        <w:t>.</w:t>
      </w:r>
      <w:r w:rsidRPr="00BD7610">
        <w:rPr>
          <w:rFonts w:ascii="Times New Roman" w:hAnsi="Times New Roman"/>
          <w:sz w:val="24"/>
          <w:szCs w:val="24"/>
        </w:rPr>
        <w:t xml:space="preserve"> </w:t>
      </w:r>
    </w:p>
    <w:p w14:paraId="0B3715FC"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5B531600"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1D7FD359" w14:textId="4D1F4BFD" w:rsidR="0049770D" w:rsidRPr="001A1B04" w:rsidRDefault="0049770D" w:rsidP="0049770D">
      <w:pPr>
        <w:spacing w:before="120" w:after="0" w:line="240" w:lineRule="auto"/>
        <w:jc w:val="both"/>
        <w:rPr>
          <w:rFonts w:ascii="Times New Roman" w:hAnsi="Times New Roman"/>
          <w:sz w:val="24"/>
          <w:szCs w:val="24"/>
        </w:rPr>
      </w:pPr>
      <w:r w:rsidRPr="001A1B04">
        <w:rPr>
          <w:rFonts w:ascii="Times New Roman" w:hAnsi="Times New Roman"/>
          <w:sz w:val="24"/>
          <w:szCs w:val="24"/>
        </w:rPr>
        <w:t>Omotnice dostavljene ili zaprimljene nakon isteka roka</w:t>
      </w:r>
      <w:r w:rsidR="006F4F25">
        <w:rPr>
          <w:rFonts w:ascii="Times New Roman" w:hAnsi="Times New Roman"/>
          <w:sz w:val="24"/>
          <w:szCs w:val="24"/>
        </w:rPr>
        <w:t xml:space="preserve">, </w:t>
      </w:r>
      <w:r w:rsidRPr="001A1B04">
        <w:rPr>
          <w:rFonts w:ascii="Times New Roman" w:hAnsi="Times New Roman"/>
          <w:sz w:val="24"/>
          <w:szCs w:val="24"/>
        </w:rPr>
        <w:t>bit</w:t>
      </w:r>
      <w:r w:rsidR="00065903">
        <w:rPr>
          <w:rFonts w:ascii="Times New Roman" w:hAnsi="Times New Roman"/>
          <w:sz w:val="24"/>
          <w:szCs w:val="24"/>
        </w:rPr>
        <w:t>i</w:t>
      </w:r>
      <w:r w:rsidRPr="001A1B04">
        <w:rPr>
          <w:rFonts w:ascii="Times New Roman" w:hAnsi="Times New Roman"/>
          <w:sz w:val="24"/>
          <w:szCs w:val="24"/>
        </w:rPr>
        <w:t xml:space="preserve"> će</w:t>
      </w:r>
      <w:r>
        <w:rPr>
          <w:rFonts w:ascii="Times New Roman" w:hAnsi="Times New Roman"/>
          <w:sz w:val="24"/>
          <w:szCs w:val="24"/>
        </w:rPr>
        <w:t xml:space="preserve"> vraćene ponuditelju neotvorene</w:t>
      </w:r>
      <w:r w:rsidRPr="001A1B04">
        <w:rPr>
          <w:rFonts w:ascii="Times New Roman" w:hAnsi="Times New Roman"/>
          <w:sz w:val="24"/>
          <w:szCs w:val="24"/>
        </w:rPr>
        <w:t>.</w:t>
      </w:r>
    </w:p>
    <w:p w14:paraId="4BDBAC89"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4576EE3E" w14:textId="062A7322" w:rsidR="00865E21" w:rsidRPr="00BD7610" w:rsidRDefault="004E5452" w:rsidP="004556DB">
      <w:pPr>
        <w:pStyle w:val="Naslov2"/>
        <w:numPr>
          <w:ilvl w:val="1"/>
          <w:numId w:val="5"/>
        </w:numPr>
        <w:spacing w:before="120" w:line="240" w:lineRule="auto"/>
        <w:rPr>
          <w:szCs w:val="24"/>
        </w:rPr>
      </w:pPr>
      <w:bookmarkStart w:id="100" w:name="_Toc323802891"/>
      <w:bookmarkStart w:id="101" w:name="_Toc323812659"/>
      <w:bookmarkStart w:id="102" w:name="_Toc323813780"/>
      <w:bookmarkStart w:id="103" w:name="_Toc324147789"/>
      <w:bookmarkStart w:id="104" w:name="_Toc324148072"/>
      <w:bookmarkStart w:id="105" w:name="_Toc324150011"/>
      <w:bookmarkStart w:id="106" w:name="_Toc233725461"/>
      <w:r w:rsidRPr="00BD7610">
        <w:rPr>
          <w:szCs w:val="24"/>
        </w:rPr>
        <w:t xml:space="preserve">Dopustivost dostave </w:t>
      </w:r>
      <w:r w:rsidR="00AD5CE3">
        <w:rPr>
          <w:szCs w:val="24"/>
        </w:rPr>
        <w:t>p</w:t>
      </w:r>
      <w:r w:rsidRPr="00BD7610">
        <w:rPr>
          <w:szCs w:val="24"/>
        </w:rPr>
        <w:t>onuda elektroničkim putem</w:t>
      </w:r>
      <w:bookmarkEnd w:id="100"/>
      <w:bookmarkEnd w:id="101"/>
      <w:bookmarkEnd w:id="102"/>
      <w:bookmarkEnd w:id="103"/>
      <w:bookmarkEnd w:id="104"/>
      <w:bookmarkEnd w:id="105"/>
      <w:bookmarkEnd w:id="106"/>
    </w:p>
    <w:p w14:paraId="7E9E9EA1"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lastRenderedPageBreak/>
        <w:t>Nije dopušteno dostavljanje ponude elektroničkim putem.</w:t>
      </w:r>
    </w:p>
    <w:p w14:paraId="26388C16" w14:textId="77777777" w:rsidR="00865E21" w:rsidRPr="00BD7610" w:rsidRDefault="004E5452" w:rsidP="004556DB">
      <w:pPr>
        <w:pStyle w:val="Naslov2"/>
        <w:numPr>
          <w:ilvl w:val="1"/>
          <w:numId w:val="5"/>
        </w:numPr>
        <w:spacing w:before="120" w:line="240" w:lineRule="auto"/>
        <w:rPr>
          <w:szCs w:val="24"/>
        </w:rPr>
      </w:pPr>
      <w:bookmarkStart w:id="107" w:name="_Toc323802892"/>
      <w:bookmarkStart w:id="108" w:name="_Toc323812660"/>
      <w:bookmarkStart w:id="109" w:name="_Toc323813781"/>
      <w:bookmarkStart w:id="110" w:name="_Toc324147790"/>
      <w:bookmarkStart w:id="111" w:name="_Toc324148073"/>
      <w:bookmarkStart w:id="112" w:name="_Toc324150012"/>
      <w:bookmarkStart w:id="113" w:name="_Toc233725462"/>
      <w:r w:rsidRPr="00BD7610">
        <w:rPr>
          <w:szCs w:val="24"/>
        </w:rPr>
        <w:t xml:space="preserve">Dopustivost </w:t>
      </w:r>
      <w:r w:rsidR="006E739F">
        <w:rPr>
          <w:szCs w:val="24"/>
        </w:rPr>
        <w:t>varijanti</w:t>
      </w:r>
      <w:r w:rsidRPr="00BD7610">
        <w:rPr>
          <w:szCs w:val="24"/>
        </w:rPr>
        <w:t xml:space="preserve">  ponuda</w:t>
      </w:r>
      <w:bookmarkEnd w:id="107"/>
      <w:bookmarkEnd w:id="108"/>
      <w:bookmarkEnd w:id="109"/>
      <w:bookmarkEnd w:id="110"/>
      <w:bookmarkEnd w:id="111"/>
      <w:bookmarkEnd w:id="112"/>
      <w:bookmarkEnd w:id="113"/>
    </w:p>
    <w:p w14:paraId="6262FC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0A86A2D9" w14:textId="77777777" w:rsidR="00865E21" w:rsidRPr="00BD7610" w:rsidRDefault="004E5452" w:rsidP="004556DB">
      <w:pPr>
        <w:pStyle w:val="Naslov2"/>
        <w:numPr>
          <w:ilvl w:val="1"/>
          <w:numId w:val="5"/>
        </w:numPr>
        <w:spacing w:before="120" w:line="240" w:lineRule="auto"/>
        <w:rPr>
          <w:szCs w:val="24"/>
        </w:rPr>
      </w:pPr>
      <w:bookmarkStart w:id="114" w:name="_Toc324147791"/>
      <w:bookmarkStart w:id="115" w:name="_Toc324148074"/>
      <w:bookmarkStart w:id="116" w:name="_Toc324150013"/>
      <w:bookmarkStart w:id="117" w:name="_Toc233725463"/>
      <w:r w:rsidRPr="00BD7610">
        <w:rPr>
          <w:szCs w:val="24"/>
        </w:rPr>
        <w:t>Način određivanja cijene ponude</w:t>
      </w:r>
      <w:bookmarkEnd w:id="114"/>
      <w:bookmarkEnd w:id="115"/>
      <w:bookmarkEnd w:id="116"/>
      <w:bookmarkEnd w:id="117"/>
    </w:p>
    <w:p w14:paraId="6A221D8B" w14:textId="5CF73BC6" w:rsidR="000027F6" w:rsidRPr="000027F6" w:rsidRDefault="000027F6" w:rsidP="000027F6">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 xml:space="preserve">Cijena ponude izražava se za cjelokupan predmet nabave, piše se u brojkama u apsolutnom iznosu i mora biti izražena u </w:t>
      </w:r>
      <w:r w:rsidR="00CE33A7">
        <w:rPr>
          <w:rFonts w:ascii="Times New Roman" w:hAnsi="Times New Roman"/>
          <w:sz w:val="24"/>
          <w:szCs w:val="24"/>
          <w:lang w:eastAsia="hr-HR"/>
        </w:rPr>
        <w:t>eurima</w:t>
      </w:r>
      <w:r w:rsidRPr="000027F6">
        <w:rPr>
          <w:rFonts w:ascii="Times New Roman" w:hAnsi="Times New Roman"/>
          <w:sz w:val="24"/>
          <w:szCs w:val="24"/>
          <w:lang w:eastAsia="hr-HR"/>
        </w:rPr>
        <w:t>.</w:t>
      </w:r>
    </w:p>
    <w:p w14:paraId="39D45EF9" w14:textId="114AFF69" w:rsidR="000027F6" w:rsidRDefault="000027F6" w:rsidP="000027F6">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Cijena obuhvaća sve troškove, kao i popuste</w:t>
      </w:r>
      <w:r w:rsidR="00696179">
        <w:rPr>
          <w:rFonts w:ascii="Times New Roman" w:hAnsi="Times New Roman"/>
          <w:sz w:val="24"/>
          <w:szCs w:val="24"/>
          <w:lang w:eastAsia="hr-HR"/>
        </w:rPr>
        <w:t xml:space="preserve">. </w:t>
      </w:r>
    </w:p>
    <w:p w14:paraId="332868E4" w14:textId="77777777" w:rsidR="00601DF9" w:rsidRDefault="00696179" w:rsidP="00601DF9">
      <w:pPr>
        <w:spacing w:before="120" w:after="0" w:line="240" w:lineRule="auto"/>
        <w:jc w:val="both"/>
        <w:rPr>
          <w:rFonts w:ascii="Times New Roman" w:hAnsi="Times New Roman"/>
          <w:sz w:val="24"/>
          <w:szCs w:val="24"/>
        </w:rPr>
      </w:pPr>
      <w:r w:rsidRPr="0049739F">
        <w:rPr>
          <w:rFonts w:ascii="Times New Roman" w:hAnsi="Times New Roman"/>
          <w:sz w:val="24"/>
          <w:szCs w:val="24"/>
          <w:lang w:eastAsia="hr-HR"/>
        </w:rPr>
        <w:t xml:space="preserve">Jedinična cijena nepromjenjiva je za vrijeme trajanja ugovora. </w:t>
      </w:r>
      <w:r w:rsidR="00601DF9" w:rsidRPr="0049739F">
        <w:rPr>
          <w:rFonts w:ascii="Times New Roman" w:hAnsi="Times New Roman"/>
          <w:sz w:val="24"/>
          <w:szCs w:val="24"/>
        </w:rPr>
        <w:t>Obračun radova vršit će se prema stvarno izvršenim količinama.</w:t>
      </w:r>
    </w:p>
    <w:p w14:paraId="40F94D8F" w14:textId="77777777" w:rsidR="00970CA7" w:rsidRPr="00855DFD" w:rsidRDefault="000027F6" w:rsidP="000027F6">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Ponuditelji su dužni upisati jediničnu cijenu (zaokruženu na dvije decimale) za svaku stavku Troškovnika.</w:t>
      </w:r>
      <w:r w:rsidR="002E2979">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U ponudbenom listu, ponuditelji obvezno upisuju cijenu </w:t>
      </w:r>
      <w:r w:rsidR="0045289F">
        <w:rPr>
          <w:rFonts w:ascii="Times New Roman" w:hAnsi="Times New Roman"/>
          <w:sz w:val="24"/>
          <w:szCs w:val="24"/>
          <w:lang w:eastAsia="hr-HR"/>
        </w:rPr>
        <w:t>cjelokupnog predmeta nabave</w:t>
      </w:r>
      <w:r w:rsidR="00970CA7" w:rsidRPr="00855DFD">
        <w:rPr>
          <w:rFonts w:ascii="Times New Roman" w:hAnsi="Times New Roman"/>
          <w:sz w:val="24"/>
          <w:szCs w:val="24"/>
          <w:lang w:eastAsia="hr-HR"/>
        </w:rPr>
        <w:t xml:space="preserve">, identičnu cijeni upisanoj u </w:t>
      </w:r>
      <w:r w:rsidR="009632E3">
        <w:rPr>
          <w:rFonts w:ascii="Times New Roman" w:hAnsi="Times New Roman"/>
          <w:sz w:val="24"/>
          <w:szCs w:val="24"/>
          <w:lang w:eastAsia="hr-HR"/>
        </w:rPr>
        <w:t>Troškovniku</w:t>
      </w:r>
      <w:r w:rsidR="00970CA7" w:rsidRPr="00855DFD">
        <w:rPr>
          <w:rFonts w:ascii="Times New Roman" w:hAnsi="Times New Roman"/>
          <w:sz w:val="24"/>
          <w:szCs w:val="24"/>
          <w:lang w:eastAsia="hr-HR"/>
        </w:rPr>
        <w:t>.</w:t>
      </w:r>
    </w:p>
    <w:p w14:paraId="37213B8B" w14:textId="10CE0C7F"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CE33A7">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9632E3">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10F6201C" w14:textId="77777777" w:rsidR="000027F6" w:rsidRDefault="000027F6" w:rsidP="00970CA7">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 xml:space="preserve">Troškovnik mora biti popunjen na izvornom predlošku, bez mijenjanja, ispravljanja i prepisivanja izvornog teksta. Ponuditeljima </w:t>
      </w:r>
      <w:r w:rsidR="007E3D98">
        <w:rPr>
          <w:rFonts w:ascii="Times New Roman" w:hAnsi="Times New Roman"/>
          <w:sz w:val="24"/>
          <w:szCs w:val="24"/>
          <w:lang w:eastAsia="hr-HR"/>
        </w:rPr>
        <w:t>nije dopušteno mijenjati tekst T</w:t>
      </w:r>
      <w:r w:rsidRPr="000027F6">
        <w:rPr>
          <w:rFonts w:ascii="Times New Roman" w:hAnsi="Times New Roman"/>
          <w:sz w:val="24"/>
          <w:szCs w:val="24"/>
          <w:lang w:eastAsia="hr-HR"/>
        </w:rPr>
        <w:t>roškovnika niti dodavati stupce.</w:t>
      </w:r>
    </w:p>
    <w:p w14:paraId="4D3A9921" w14:textId="4F81EC4C" w:rsidR="000027F6" w:rsidRDefault="007E3D98"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Jedinična cijena stavke T</w:t>
      </w:r>
      <w:r w:rsidR="000027F6" w:rsidRPr="000027F6">
        <w:rPr>
          <w:rFonts w:ascii="Times New Roman" w:hAnsi="Times New Roman"/>
          <w:sz w:val="24"/>
          <w:szCs w:val="24"/>
          <w:lang w:eastAsia="hr-HR"/>
        </w:rPr>
        <w:t xml:space="preserve">roškovnika treba obuhvatiti sav rad, </w:t>
      </w:r>
      <w:r w:rsidR="00434083">
        <w:rPr>
          <w:rFonts w:ascii="Times New Roman" w:hAnsi="Times New Roman"/>
          <w:sz w:val="24"/>
          <w:szCs w:val="24"/>
          <w:lang w:eastAsia="hr-HR"/>
        </w:rPr>
        <w:t xml:space="preserve">alat, </w:t>
      </w:r>
      <w:r w:rsidR="000027F6" w:rsidRPr="000027F6">
        <w:rPr>
          <w:rFonts w:ascii="Times New Roman" w:hAnsi="Times New Roman"/>
          <w:sz w:val="24"/>
          <w:szCs w:val="24"/>
          <w:lang w:eastAsia="hr-HR"/>
        </w:rPr>
        <w:t>materijal,</w:t>
      </w:r>
      <w:r w:rsidR="00434083">
        <w:rPr>
          <w:rFonts w:ascii="Times New Roman" w:hAnsi="Times New Roman"/>
          <w:sz w:val="24"/>
          <w:szCs w:val="24"/>
          <w:lang w:eastAsia="hr-HR"/>
        </w:rPr>
        <w:t xml:space="preserve"> amortizaciju, vertikalni i horizontalni transport, ostale troškove te čišćenje i održavanje radilišta svakodnevno u vrijeme gradnje</w:t>
      </w:r>
      <w:r w:rsidR="003F1D3D" w:rsidRPr="003F1D3D">
        <w:rPr>
          <w:rFonts w:ascii="Times New Roman" w:hAnsi="Times New Roman"/>
          <w:sz w:val="24"/>
          <w:szCs w:val="24"/>
          <w:lang w:eastAsia="hr-HR"/>
        </w:rPr>
        <w:t xml:space="preserve"> </w:t>
      </w:r>
      <w:r w:rsidR="000027F6" w:rsidRPr="003F1D3D">
        <w:rPr>
          <w:rFonts w:ascii="Times New Roman" w:hAnsi="Times New Roman"/>
          <w:sz w:val="24"/>
          <w:szCs w:val="24"/>
          <w:lang w:eastAsia="hr-HR"/>
        </w:rPr>
        <w:t>(osim PDV-a), zaradu tvrtke i naknade štete koje će nastati uslijed izvođenja radova.</w:t>
      </w:r>
    </w:p>
    <w:p w14:paraId="21D095C9" w14:textId="77777777" w:rsidR="00EE6F79" w:rsidRPr="002E2979" w:rsidRDefault="00970CA7" w:rsidP="002E2979">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w:t>
      </w:r>
      <w:r w:rsidR="002E2979">
        <w:rPr>
          <w:rFonts w:ascii="Times New Roman" w:hAnsi="Times New Roman"/>
          <w:sz w:val="24"/>
          <w:szCs w:val="24"/>
        </w:rPr>
        <w:t xml:space="preserve"> vrijednost ostavlja se prazno.</w:t>
      </w:r>
    </w:p>
    <w:p w14:paraId="0BFBF12A" w14:textId="77777777" w:rsidR="00A175C6" w:rsidRPr="009C452D" w:rsidRDefault="004E5452" w:rsidP="004556DB">
      <w:pPr>
        <w:pStyle w:val="Naslov2"/>
        <w:numPr>
          <w:ilvl w:val="1"/>
          <w:numId w:val="5"/>
        </w:numPr>
        <w:spacing w:before="120" w:line="240" w:lineRule="auto"/>
        <w:rPr>
          <w:szCs w:val="24"/>
        </w:rPr>
      </w:pPr>
      <w:bookmarkStart w:id="118" w:name="_Toc323802897"/>
      <w:bookmarkStart w:id="119" w:name="_Toc323812665"/>
      <w:bookmarkStart w:id="120" w:name="_Toc323813786"/>
      <w:bookmarkStart w:id="121" w:name="_Toc324147792"/>
      <w:bookmarkStart w:id="122" w:name="_Toc324148075"/>
      <w:bookmarkStart w:id="123" w:name="_Toc324150014"/>
      <w:bookmarkStart w:id="124" w:name="_Toc233725464"/>
      <w:r w:rsidRPr="009C452D">
        <w:rPr>
          <w:szCs w:val="24"/>
        </w:rPr>
        <w:t>Kriterij za odabir ponude</w:t>
      </w:r>
      <w:bookmarkEnd w:id="118"/>
      <w:bookmarkEnd w:id="119"/>
      <w:bookmarkEnd w:id="120"/>
      <w:bookmarkEnd w:id="121"/>
      <w:bookmarkEnd w:id="122"/>
      <w:bookmarkEnd w:id="123"/>
      <w:bookmarkEnd w:id="124"/>
    </w:p>
    <w:p w14:paraId="5B5F8B5C" w14:textId="711E9463" w:rsidR="00A175C6" w:rsidRPr="009C452D" w:rsidRDefault="00E56F0F" w:rsidP="001440FD">
      <w:pPr>
        <w:spacing w:before="120" w:after="0" w:line="240" w:lineRule="auto"/>
        <w:jc w:val="both"/>
        <w:rPr>
          <w:rFonts w:ascii="Times New Roman" w:hAnsi="Times New Roman"/>
          <w:bCs/>
          <w:sz w:val="24"/>
          <w:szCs w:val="24"/>
        </w:rPr>
      </w:pPr>
      <w:r w:rsidRPr="009C452D">
        <w:rPr>
          <w:rFonts w:ascii="Times New Roman" w:hAnsi="Times New Roman"/>
          <w:sz w:val="24"/>
          <w:szCs w:val="24"/>
        </w:rPr>
        <w:t>K</w:t>
      </w:r>
      <w:r w:rsidR="00DE5953" w:rsidRPr="009C452D">
        <w:rPr>
          <w:rFonts w:ascii="Times New Roman" w:hAnsi="Times New Roman"/>
          <w:sz w:val="24"/>
          <w:szCs w:val="24"/>
        </w:rPr>
        <w:t>riterij</w:t>
      </w:r>
      <w:r w:rsidRPr="009C452D">
        <w:rPr>
          <w:rFonts w:ascii="Times New Roman" w:hAnsi="Times New Roman"/>
          <w:sz w:val="24"/>
          <w:szCs w:val="24"/>
        </w:rPr>
        <w:t xml:space="preserve"> za odabir ponude je </w:t>
      </w:r>
      <w:r w:rsidR="008457C0">
        <w:rPr>
          <w:rFonts w:ascii="Times New Roman" w:hAnsi="Times New Roman"/>
          <w:sz w:val="24"/>
          <w:szCs w:val="24"/>
        </w:rPr>
        <w:t>najniža cijena</w:t>
      </w:r>
      <w:r w:rsidR="00DE5953" w:rsidRPr="009C452D">
        <w:rPr>
          <w:rFonts w:ascii="Times New Roman" w:hAnsi="Times New Roman"/>
          <w:sz w:val="24"/>
          <w:szCs w:val="24"/>
        </w:rPr>
        <w:t>.</w:t>
      </w:r>
      <w:r w:rsidR="00A175C6" w:rsidRPr="009C452D">
        <w:rPr>
          <w:rFonts w:ascii="Times New Roman" w:hAnsi="Times New Roman"/>
          <w:sz w:val="24"/>
          <w:szCs w:val="24"/>
        </w:rPr>
        <w:t xml:space="preserve"> </w:t>
      </w:r>
    </w:p>
    <w:p w14:paraId="309D28AE" w14:textId="4A3A6A7B" w:rsidR="009C452D" w:rsidRPr="001046DC" w:rsidRDefault="008457C0" w:rsidP="009C452D">
      <w:pPr>
        <w:spacing w:before="120" w:after="0" w:line="240" w:lineRule="auto"/>
        <w:jc w:val="both"/>
        <w:rPr>
          <w:rFonts w:ascii="Times New Roman" w:hAnsi="Times New Roman"/>
          <w:b/>
          <w:bCs/>
          <w:sz w:val="24"/>
          <w:szCs w:val="24"/>
        </w:rPr>
      </w:pPr>
      <w:r w:rsidRPr="009B54AB">
        <w:rPr>
          <w:rFonts w:ascii="Times New Roman" w:hAnsi="Times New Roman"/>
          <w:bCs/>
          <w:sz w:val="24"/>
          <w:szCs w:val="24"/>
        </w:rPr>
        <w:t>S obzirom na to da ne može koristiti pravo na pretporez, naručitelj će uspoređivati cijene ponuda s PDV-om</w:t>
      </w:r>
      <w:r>
        <w:rPr>
          <w:rFonts w:ascii="Times New Roman" w:hAnsi="Times New Roman"/>
          <w:bCs/>
          <w:sz w:val="24"/>
          <w:szCs w:val="24"/>
        </w:rPr>
        <w:t>.</w:t>
      </w:r>
    </w:p>
    <w:p w14:paraId="63E6FE07" w14:textId="77777777" w:rsidR="00C37F2A" w:rsidRPr="00BD7610" w:rsidRDefault="00C37F2A" w:rsidP="001440FD">
      <w:pPr>
        <w:spacing w:after="0" w:line="240" w:lineRule="auto"/>
        <w:jc w:val="both"/>
        <w:rPr>
          <w:rFonts w:ascii="Times New Roman" w:hAnsi="Times New Roman"/>
          <w:b/>
          <w:bCs/>
          <w:sz w:val="24"/>
          <w:szCs w:val="24"/>
        </w:rPr>
      </w:pPr>
    </w:p>
    <w:p w14:paraId="2FAC4542" w14:textId="77777777" w:rsidR="00DE5953" w:rsidRPr="00BD7610" w:rsidRDefault="004E5452" w:rsidP="004556DB">
      <w:pPr>
        <w:pStyle w:val="Naslov2"/>
        <w:numPr>
          <w:ilvl w:val="1"/>
          <w:numId w:val="5"/>
        </w:numPr>
        <w:spacing w:before="0" w:line="240" w:lineRule="auto"/>
        <w:rPr>
          <w:szCs w:val="24"/>
        </w:rPr>
      </w:pPr>
      <w:bookmarkStart w:id="125" w:name="_Toc324147793"/>
      <w:bookmarkStart w:id="126" w:name="_Toc324148076"/>
      <w:bookmarkStart w:id="127" w:name="_Toc324150015"/>
      <w:bookmarkStart w:id="128" w:name="_Toc233725465"/>
      <w:r w:rsidRPr="00BD7610">
        <w:rPr>
          <w:szCs w:val="24"/>
        </w:rPr>
        <w:t>Rok valjanosti ponude</w:t>
      </w:r>
      <w:bookmarkEnd w:id="125"/>
      <w:bookmarkEnd w:id="126"/>
      <w:bookmarkEnd w:id="127"/>
      <w:bookmarkEnd w:id="128"/>
    </w:p>
    <w:p w14:paraId="7EE9D255" w14:textId="600D5570" w:rsidR="00DE5953" w:rsidRPr="00BD7610" w:rsidRDefault="00DE5953" w:rsidP="001440FD">
      <w:pPr>
        <w:spacing w:before="120" w:after="0" w:line="240" w:lineRule="auto"/>
        <w:rPr>
          <w:rFonts w:ascii="Times New Roman" w:hAnsi="Times New Roman"/>
          <w:sz w:val="24"/>
          <w:szCs w:val="24"/>
        </w:rPr>
      </w:pPr>
      <w:r w:rsidRPr="003F1D3D">
        <w:rPr>
          <w:rFonts w:ascii="Times New Roman" w:hAnsi="Times New Roman"/>
          <w:sz w:val="24"/>
          <w:szCs w:val="24"/>
        </w:rPr>
        <w:t>Rok valjanosti ponude ne može biti kraći od</w:t>
      </w:r>
      <w:r w:rsidR="003D2439" w:rsidRPr="003F1D3D">
        <w:rPr>
          <w:rFonts w:ascii="Times New Roman" w:hAnsi="Times New Roman"/>
          <w:sz w:val="24"/>
          <w:szCs w:val="24"/>
        </w:rPr>
        <w:t xml:space="preserve"> 30</w:t>
      </w:r>
      <w:r w:rsidRPr="003F1D3D">
        <w:rPr>
          <w:rFonts w:ascii="Times New Roman" w:hAnsi="Times New Roman"/>
          <w:sz w:val="24"/>
          <w:szCs w:val="24"/>
        </w:rPr>
        <w:t xml:space="preserve"> dana od dana isteka roka za dostavu ponuda.</w:t>
      </w:r>
    </w:p>
    <w:p w14:paraId="6B371384" w14:textId="77777777" w:rsidR="0030247C" w:rsidRDefault="0030247C" w:rsidP="00193EAC">
      <w:pPr>
        <w:spacing w:after="0"/>
      </w:pPr>
      <w:bookmarkStart w:id="129" w:name="_Toc324147794"/>
      <w:bookmarkStart w:id="130" w:name="_Toc324148077"/>
      <w:bookmarkStart w:id="131" w:name="_Toc324150016"/>
    </w:p>
    <w:p w14:paraId="3AF4ACE9" w14:textId="19BC9736" w:rsidR="00A175C6" w:rsidRPr="00BD7610" w:rsidRDefault="00A175C6" w:rsidP="004556DB">
      <w:pPr>
        <w:pStyle w:val="Naslov1"/>
        <w:numPr>
          <w:ilvl w:val="0"/>
          <w:numId w:val="5"/>
        </w:numPr>
        <w:spacing w:before="0" w:line="240" w:lineRule="auto"/>
        <w:rPr>
          <w:szCs w:val="24"/>
        </w:rPr>
      </w:pPr>
      <w:bookmarkStart w:id="132" w:name="_Toc233725466"/>
      <w:r w:rsidRPr="00BD7610">
        <w:rPr>
          <w:szCs w:val="24"/>
        </w:rPr>
        <w:t>OSTALE ODREDBE</w:t>
      </w:r>
      <w:bookmarkEnd w:id="129"/>
      <w:bookmarkEnd w:id="130"/>
      <w:bookmarkEnd w:id="131"/>
      <w:bookmarkEnd w:id="132"/>
    </w:p>
    <w:p w14:paraId="579A2728" w14:textId="77777777" w:rsidR="00DE5953" w:rsidRPr="00BF0DBA" w:rsidRDefault="004E5452" w:rsidP="004556DB">
      <w:pPr>
        <w:pStyle w:val="Odlomakpopisa"/>
        <w:numPr>
          <w:ilvl w:val="1"/>
          <w:numId w:val="5"/>
        </w:numPr>
        <w:autoSpaceDE w:val="0"/>
        <w:autoSpaceDN w:val="0"/>
        <w:adjustRightInd w:val="0"/>
        <w:spacing w:before="120" w:after="0" w:line="240" w:lineRule="auto"/>
        <w:jc w:val="both"/>
        <w:rPr>
          <w:rStyle w:val="Naslov2Char"/>
          <w:szCs w:val="24"/>
        </w:rPr>
      </w:pPr>
      <w:bookmarkStart w:id="133" w:name="_Toc324147795"/>
      <w:bookmarkStart w:id="134" w:name="_Toc324148078"/>
      <w:bookmarkStart w:id="135" w:name="_Toc324150017"/>
      <w:bookmarkStart w:id="136" w:name="_Toc203370124"/>
      <w:bookmarkStart w:id="137" w:name="_Toc211731139"/>
      <w:bookmarkStart w:id="138" w:name="_Toc323802894"/>
      <w:bookmarkStart w:id="139" w:name="_Toc323812662"/>
      <w:bookmarkStart w:id="140" w:name="_Toc323813783"/>
      <w:bookmarkStart w:id="141" w:name="_Toc233725467"/>
      <w:r w:rsidRPr="00BF0DBA">
        <w:rPr>
          <w:rStyle w:val="Naslov2Char"/>
          <w:szCs w:val="24"/>
        </w:rPr>
        <w:t>Odredbe koje se odnose na zajednicu</w:t>
      </w:r>
      <w:r w:rsidR="000B45B0" w:rsidRPr="00BF0DBA">
        <w:rPr>
          <w:rStyle w:val="Naslov2Char"/>
          <w:szCs w:val="24"/>
        </w:rPr>
        <w:t xml:space="preserve"> gospodarskih subjekata</w:t>
      </w:r>
      <w:bookmarkEnd w:id="141"/>
      <w:r w:rsidRPr="00BF0DBA">
        <w:rPr>
          <w:rStyle w:val="Naslov2Char"/>
          <w:szCs w:val="24"/>
        </w:rPr>
        <w:t xml:space="preserve"> </w:t>
      </w:r>
      <w:bookmarkEnd w:id="133"/>
      <w:bookmarkEnd w:id="134"/>
      <w:bookmarkEnd w:id="135"/>
    </w:p>
    <w:p w14:paraId="4FDD126E" w14:textId="239AD194" w:rsidR="0030247C" w:rsidRPr="00111311" w:rsidRDefault="00065903" w:rsidP="0030247C">
      <w:pPr>
        <w:spacing w:before="120" w:after="0" w:line="240" w:lineRule="auto"/>
        <w:jc w:val="both"/>
        <w:rPr>
          <w:rFonts w:ascii="Times New Roman" w:hAnsi="Times New Roman"/>
          <w:sz w:val="24"/>
          <w:szCs w:val="24"/>
        </w:rPr>
      </w:pPr>
      <w:bookmarkStart w:id="142" w:name="_Toc324147796"/>
      <w:bookmarkStart w:id="143" w:name="_Toc324148079"/>
      <w:bookmarkStart w:id="144" w:name="_Toc324150018"/>
      <w:r w:rsidRPr="009B54AB">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0030247C" w:rsidRPr="00111311">
        <w:rPr>
          <w:rFonts w:ascii="Times New Roman" w:hAnsi="Times New Roman"/>
          <w:sz w:val="24"/>
          <w:szCs w:val="24"/>
        </w:rPr>
        <w:t xml:space="preserve">. </w:t>
      </w:r>
    </w:p>
    <w:p w14:paraId="6F18EB30" w14:textId="398A3E48" w:rsidR="0030247C" w:rsidRPr="00111311" w:rsidRDefault="00065903" w:rsidP="0030247C">
      <w:pPr>
        <w:spacing w:before="120" w:after="0" w:line="240" w:lineRule="auto"/>
        <w:jc w:val="both"/>
        <w:rPr>
          <w:rFonts w:ascii="Times New Roman" w:hAnsi="Times New Roman"/>
          <w:sz w:val="24"/>
          <w:szCs w:val="24"/>
        </w:rPr>
      </w:pPr>
      <w:r w:rsidRPr="009B54AB">
        <w:rPr>
          <w:rFonts w:ascii="Times New Roman" w:hAnsi="Times New Roman"/>
          <w:sz w:val="24"/>
          <w:szCs w:val="24"/>
        </w:rPr>
        <w:t>Ponuda zajednice gospodarskih subjekata mora sadržavati podatke o svakom članu zajednice, kako je određeno obrascem Dodatak Ponudbenom listu, uz obveznu naznaku člana zajednice gospodarskih subjekata koji je ovlašten za komunikaciju s Naručiteljem</w:t>
      </w:r>
      <w:r w:rsidR="0030247C" w:rsidRPr="00111311">
        <w:rPr>
          <w:rFonts w:ascii="Times New Roman" w:hAnsi="Times New Roman"/>
          <w:sz w:val="24"/>
          <w:szCs w:val="24"/>
        </w:rPr>
        <w:t xml:space="preserve">. </w:t>
      </w:r>
    </w:p>
    <w:p w14:paraId="62587D5C" w14:textId="5E3B982F" w:rsidR="0030247C" w:rsidRPr="00111311" w:rsidRDefault="00065903" w:rsidP="009A6835">
      <w:pPr>
        <w:pStyle w:val="Odlomakpopisa"/>
        <w:spacing w:before="120" w:after="0" w:line="240" w:lineRule="auto"/>
        <w:ind w:left="0"/>
        <w:contextualSpacing w:val="0"/>
        <w:jc w:val="both"/>
        <w:rPr>
          <w:rFonts w:ascii="Times New Roman" w:hAnsi="Times New Roman"/>
          <w:color w:val="000000"/>
          <w:sz w:val="24"/>
          <w:szCs w:val="24"/>
        </w:rPr>
      </w:pPr>
      <w:r w:rsidRPr="009B54AB">
        <w:rPr>
          <w:rFonts w:ascii="Times New Roman" w:hAnsi="Times New Roman"/>
          <w:bCs/>
          <w:sz w:val="24"/>
          <w:szCs w:val="24"/>
        </w:rPr>
        <w:lastRenderedPageBreak/>
        <w:t>U slučaju nuđenja zajedničke ponude, članovi zajednice gospodarskih subjekata obvezni su dokazati da ne postoje osnove za isključenje ponuditelja i uvjeti sposobnosti na način kako je opisano u točkama 3. i 4. ovog Poziva</w:t>
      </w:r>
      <w:r w:rsidR="0030247C" w:rsidRPr="008C7648">
        <w:rPr>
          <w:rFonts w:ascii="Times New Roman" w:hAnsi="Times New Roman"/>
          <w:bCs/>
          <w:sz w:val="24"/>
          <w:szCs w:val="24"/>
        </w:rPr>
        <w:t>.</w:t>
      </w:r>
      <w:r w:rsidR="0030247C" w:rsidRPr="00111311">
        <w:rPr>
          <w:rFonts w:ascii="Times New Roman" w:hAnsi="Times New Roman"/>
          <w:color w:val="000000"/>
          <w:sz w:val="24"/>
          <w:szCs w:val="24"/>
        </w:rPr>
        <w:t xml:space="preserve"> </w:t>
      </w:r>
    </w:p>
    <w:p w14:paraId="39DB33EE"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29640C0D" w14:textId="06DCC62C" w:rsidR="0030247C" w:rsidRPr="00111311" w:rsidRDefault="00065903" w:rsidP="009A6835">
      <w:pPr>
        <w:pStyle w:val="Odlomakpopisa"/>
        <w:spacing w:before="120" w:after="0" w:line="240" w:lineRule="auto"/>
        <w:ind w:left="0"/>
        <w:contextualSpacing w:val="0"/>
        <w:jc w:val="both"/>
        <w:rPr>
          <w:rFonts w:ascii="Times New Roman" w:hAnsi="Times New Roman"/>
          <w:color w:val="000000"/>
          <w:sz w:val="24"/>
          <w:szCs w:val="24"/>
        </w:rPr>
      </w:pPr>
      <w:r w:rsidRPr="009B54AB">
        <w:rPr>
          <w:rFonts w:ascii="Times New Roman" w:hAnsi="Times New Roman"/>
          <w:color w:val="000000"/>
          <w:sz w:val="24"/>
          <w:szCs w:val="24"/>
        </w:rPr>
        <w:t>Naručitelj neposredno plaća svakom članu zajednice za onaj dio ugovora koji je on izvršio, ako zajednica ne odredi drugačije</w:t>
      </w:r>
      <w:r w:rsidR="0030247C" w:rsidRPr="00111311">
        <w:rPr>
          <w:rFonts w:ascii="Times New Roman" w:hAnsi="Times New Roman"/>
          <w:color w:val="000000"/>
          <w:sz w:val="24"/>
          <w:szCs w:val="24"/>
        </w:rPr>
        <w:t xml:space="preserve">. </w:t>
      </w:r>
    </w:p>
    <w:p w14:paraId="6FEC683C" w14:textId="733B1C22" w:rsidR="00C37F2A" w:rsidRPr="003F3485" w:rsidRDefault="00065903" w:rsidP="003F3485">
      <w:pPr>
        <w:pStyle w:val="Odlomakpopisa"/>
        <w:spacing w:before="120" w:after="0" w:line="240" w:lineRule="auto"/>
        <w:ind w:left="0"/>
        <w:contextualSpacing w:val="0"/>
        <w:jc w:val="both"/>
        <w:rPr>
          <w:rFonts w:ascii="Times New Roman" w:hAnsi="Times New Roman"/>
          <w:color w:val="000000"/>
          <w:sz w:val="24"/>
          <w:szCs w:val="24"/>
        </w:rPr>
      </w:pPr>
      <w:r w:rsidRPr="00AF6732">
        <w:rPr>
          <w:rFonts w:ascii="Times New Roman" w:hAnsi="Times New Roman"/>
          <w:color w:val="000000"/>
          <w:sz w:val="24"/>
          <w:szCs w:val="24"/>
        </w:rPr>
        <w:t>Odgovornost gospodarskih subjekata iz zajednice je solidarna</w:t>
      </w:r>
      <w:r w:rsidR="003F3485" w:rsidRPr="00FD3445">
        <w:rPr>
          <w:rFonts w:ascii="Times New Roman" w:hAnsi="Times New Roman"/>
          <w:sz w:val="24"/>
          <w:szCs w:val="24"/>
        </w:rPr>
        <w:t>.</w:t>
      </w:r>
    </w:p>
    <w:p w14:paraId="5B67BE35" w14:textId="77777777" w:rsidR="00DE5953" w:rsidRPr="00BD7610" w:rsidRDefault="004E5452" w:rsidP="004556DB">
      <w:pPr>
        <w:pStyle w:val="Naslov2"/>
        <w:numPr>
          <w:ilvl w:val="1"/>
          <w:numId w:val="5"/>
        </w:numPr>
        <w:spacing w:before="120" w:line="240" w:lineRule="auto"/>
        <w:rPr>
          <w:szCs w:val="24"/>
          <w:lang w:eastAsia="hr-HR"/>
        </w:rPr>
      </w:pPr>
      <w:bookmarkStart w:id="145" w:name="_Toc233725468"/>
      <w:r w:rsidRPr="00BD7610">
        <w:rPr>
          <w:szCs w:val="24"/>
          <w:lang w:eastAsia="hr-HR"/>
        </w:rPr>
        <w:t xml:space="preserve">Odredbe koje se odnose na </w:t>
      </w:r>
      <w:bookmarkEnd w:id="142"/>
      <w:bookmarkEnd w:id="143"/>
      <w:bookmarkEnd w:id="144"/>
      <w:r w:rsidR="0021329E">
        <w:rPr>
          <w:szCs w:val="24"/>
          <w:lang w:eastAsia="hr-HR"/>
        </w:rPr>
        <w:t>podugovaratelje</w:t>
      </w:r>
      <w:bookmarkEnd w:id="145"/>
    </w:p>
    <w:p w14:paraId="35F8CD33" w14:textId="0ABC947A" w:rsidR="00C9029F" w:rsidRPr="00516705" w:rsidRDefault="00065903" w:rsidP="00C9029F">
      <w:pPr>
        <w:autoSpaceDE w:val="0"/>
        <w:autoSpaceDN w:val="0"/>
        <w:adjustRightInd w:val="0"/>
        <w:spacing w:before="120" w:after="0" w:line="240" w:lineRule="auto"/>
        <w:jc w:val="both"/>
        <w:rPr>
          <w:rFonts w:ascii="Times New Roman" w:hAnsi="Times New Roman"/>
          <w:sz w:val="24"/>
          <w:szCs w:val="24"/>
          <w:lang w:eastAsia="hr-HR"/>
        </w:rPr>
      </w:pPr>
      <w:bookmarkStart w:id="146" w:name="_Toc324147797"/>
      <w:bookmarkStart w:id="147" w:name="_Toc324148080"/>
      <w:bookmarkStart w:id="148" w:name="_Toc324150019"/>
      <w:r>
        <w:rPr>
          <w:rFonts w:ascii="Times New Roman" w:hAnsi="Times New Roman"/>
          <w:sz w:val="24"/>
          <w:szCs w:val="24"/>
          <w:lang w:eastAsia="hr-HR"/>
        </w:rPr>
        <w:t>Ako</w:t>
      </w:r>
      <w:r w:rsidRPr="009B54AB">
        <w:rPr>
          <w:rFonts w:ascii="Times New Roman" w:hAnsi="Times New Roman"/>
          <w:sz w:val="24"/>
          <w:szCs w:val="24"/>
          <w:lang w:eastAsia="hr-HR"/>
        </w:rPr>
        <w:t xml:space="preserve"> gospodarski subjekt namjerava dio ugovora o nabavi dati u podugovor jednom ili više podugovaratelja, obvezan je u ponudi</w:t>
      </w:r>
      <w:r w:rsidR="00C9029F" w:rsidRPr="00516705">
        <w:rPr>
          <w:rFonts w:ascii="Times New Roman" w:hAnsi="Times New Roman"/>
          <w:sz w:val="24"/>
          <w:szCs w:val="24"/>
          <w:lang w:eastAsia="hr-HR"/>
        </w:rPr>
        <w:t>:</w:t>
      </w:r>
    </w:p>
    <w:p w14:paraId="57A01E61" w14:textId="77777777" w:rsidR="00065903" w:rsidRPr="009B54AB" w:rsidRDefault="00C9029F" w:rsidP="00065903">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065903" w:rsidRPr="009B54AB">
        <w:rPr>
          <w:rFonts w:ascii="Times New Roman" w:hAnsi="Times New Roman"/>
          <w:sz w:val="24"/>
          <w:szCs w:val="24"/>
          <w:lang w:eastAsia="hr-HR"/>
        </w:rPr>
        <w:t xml:space="preserve">navesti koji dio ugovora namjerava dati u podugovor (predmet ili količina, vrijednost ili postotni dio) </w:t>
      </w:r>
    </w:p>
    <w:p w14:paraId="12ABC687" w14:textId="34BA481B" w:rsidR="009A2F88" w:rsidRDefault="00065903" w:rsidP="00065903">
      <w:pPr>
        <w:autoSpaceDE w:val="0"/>
        <w:autoSpaceDN w:val="0"/>
        <w:adjustRightInd w:val="0"/>
        <w:spacing w:after="0" w:line="240" w:lineRule="auto"/>
        <w:ind w:left="284" w:hanging="284"/>
        <w:jc w:val="both"/>
        <w:rPr>
          <w:rFonts w:ascii="Times New Roman" w:hAnsi="Times New Roman"/>
          <w:sz w:val="24"/>
          <w:szCs w:val="24"/>
          <w:lang w:eastAsia="hr-HR"/>
        </w:rPr>
      </w:pPr>
      <w:r w:rsidRPr="009B54AB">
        <w:rPr>
          <w:rFonts w:ascii="Times New Roman" w:hAnsi="Times New Roman"/>
          <w:sz w:val="24"/>
          <w:szCs w:val="24"/>
          <w:lang w:eastAsia="hr-HR"/>
        </w:rPr>
        <w:t>2. navesti podatke o podugovarateljima (puni naziv i adresa podugovaratelja, OIB ili nacionalni identifikacijski broj, broj računa</w:t>
      </w:r>
      <w:r w:rsidR="009A2F88">
        <w:rPr>
          <w:rFonts w:ascii="Times New Roman" w:hAnsi="Times New Roman"/>
          <w:sz w:val="24"/>
          <w:szCs w:val="24"/>
          <w:lang w:eastAsia="hr-HR"/>
        </w:rPr>
        <w:t>).</w:t>
      </w:r>
    </w:p>
    <w:p w14:paraId="62EBEC1A"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0FCD9117"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5C43EB8E" w14:textId="77777777" w:rsidR="00C9029F" w:rsidRDefault="00C9029F" w:rsidP="0049770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34B09C60"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49770D">
        <w:rPr>
          <w:rFonts w:ascii="Times New Roman" w:hAnsi="Times New Roman"/>
          <w:sz w:val="24"/>
          <w:szCs w:val="24"/>
          <w:lang w:eastAsia="hr-HR"/>
        </w:rPr>
        <w:t>radove</w:t>
      </w:r>
      <w:r>
        <w:rPr>
          <w:rFonts w:ascii="Times New Roman" w:hAnsi="Times New Roman"/>
          <w:sz w:val="24"/>
          <w:szCs w:val="24"/>
          <w:lang w:eastAsia="hr-HR"/>
        </w:rPr>
        <w:t xml:space="preserve"> koj</w:t>
      </w:r>
      <w:r w:rsidR="0049770D">
        <w:rPr>
          <w:rFonts w:ascii="Times New Roman" w:hAnsi="Times New Roman"/>
          <w:sz w:val="24"/>
          <w:szCs w:val="24"/>
          <w:lang w:eastAsia="hr-HR"/>
        </w:rPr>
        <w:t>e</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proofErr w:type="spellStart"/>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DC45FE">
        <w:rPr>
          <w:rFonts w:ascii="Times New Roman" w:hAnsi="Times New Roman"/>
          <w:sz w:val="24"/>
          <w:szCs w:val="24"/>
          <w:lang w:eastAsia="hr-HR"/>
        </w:rPr>
        <w:t>telj</w:t>
      </w:r>
      <w:proofErr w:type="spellEnd"/>
      <w:r w:rsidR="00DC45FE">
        <w:rPr>
          <w:rFonts w:ascii="Times New Roman" w:hAnsi="Times New Roman"/>
          <w:sz w:val="24"/>
          <w:szCs w:val="24"/>
          <w:lang w:eastAsia="hr-HR"/>
        </w:rPr>
        <w:t xml:space="preserve"> N</w:t>
      </w:r>
      <w:r w:rsidRPr="00516705">
        <w:rPr>
          <w:rFonts w:ascii="Times New Roman" w:hAnsi="Times New Roman"/>
          <w:sz w:val="24"/>
          <w:szCs w:val="24"/>
          <w:lang w:eastAsia="hr-HR"/>
        </w:rPr>
        <w:t>aručitelj neposredno plaća pod</w:t>
      </w:r>
      <w:r w:rsidR="00620AAD">
        <w:rPr>
          <w:rFonts w:ascii="Times New Roman" w:hAnsi="Times New Roman"/>
          <w:sz w:val="24"/>
          <w:szCs w:val="24"/>
          <w:lang w:eastAsia="hr-HR"/>
        </w:rPr>
        <w:t>ugovaratelju</w:t>
      </w:r>
      <w:r w:rsidR="0049770D">
        <w:rPr>
          <w:rFonts w:ascii="Times New Roman" w:hAnsi="Times New Roman"/>
          <w:sz w:val="24"/>
          <w:szCs w:val="24"/>
          <w:lang w:eastAsia="hr-HR"/>
        </w:rPr>
        <w:t>, osim ako to odabrani ponuditelj dokaže da su obveze prema podugovaratelju za taj dio ugovora već podmirene</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66BD707"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DC45FE">
        <w:rPr>
          <w:rFonts w:ascii="Times New Roman" w:hAnsi="Times New Roman"/>
          <w:sz w:val="24"/>
          <w:szCs w:val="24"/>
          <w:lang w:eastAsia="hr-HR"/>
        </w:rPr>
        <w:t>od javnog N</w:t>
      </w:r>
      <w:r w:rsidR="00C9029F">
        <w:rPr>
          <w:rFonts w:ascii="Times New Roman" w:hAnsi="Times New Roman"/>
          <w:sz w:val="24"/>
          <w:szCs w:val="24"/>
          <w:lang w:eastAsia="hr-HR"/>
        </w:rPr>
        <w:t>aručitelja zahtijevati odobrenje za:</w:t>
      </w:r>
    </w:p>
    <w:p w14:paraId="222524A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05FCC184"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4C988F10"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3B535CD" w14:textId="459B763E" w:rsidR="00C9029F" w:rsidRDefault="00065903" w:rsidP="006B738A">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w:t>
      </w:r>
      <w:r w:rsidRPr="009B54AB">
        <w:rPr>
          <w:rFonts w:ascii="Times New Roman" w:hAnsi="Times New Roman"/>
          <w:sz w:val="24"/>
          <w:szCs w:val="24"/>
          <w:lang w:eastAsia="hr-HR"/>
        </w:rPr>
        <w:t xml:space="preserve"> ugovaratelj zatraži od naručitelja promjenu podugovaratelja ili uvođenje jednog ili više novih podugovaratelja, mora naručitelju dostaviti podatke iz ove točke za novog podugovaratelja</w:t>
      </w:r>
      <w:r w:rsidR="006B738A">
        <w:rPr>
          <w:rFonts w:ascii="Times New Roman" w:hAnsi="Times New Roman"/>
          <w:sz w:val="24"/>
          <w:szCs w:val="24"/>
          <w:lang w:eastAsia="hr-HR"/>
        </w:rPr>
        <w:t>.</w:t>
      </w:r>
    </w:p>
    <w:p w14:paraId="29DDBCE9" w14:textId="77777777" w:rsidR="0004446E" w:rsidRDefault="00C9029F" w:rsidP="006B738A">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3AA4FC67" w14:textId="77777777" w:rsidR="00065390" w:rsidRPr="00BD7610" w:rsidRDefault="004E5452" w:rsidP="004556DB">
      <w:pPr>
        <w:pStyle w:val="Naslov2"/>
        <w:numPr>
          <w:ilvl w:val="1"/>
          <w:numId w:val="5"/>
        </w:numPr>
        <w:spacing w:before="120" w:line="240" w:lineRule="auto"/>
        <w:rPr>
          <w:szCs w:val="24"/>
          <w:lang w:eastAsia="hr-HR"/>
        </w:rPr>
      </w:pPr>
      <w:bookmarkStart w:id="149" w:name="_Toc233725469"/>
      <w:r w:rsidRPr="00BD7610">
        <w:rPr>
          <w:szCs w:val="24"/>
          <w:lang w:eastAsia="hr-HR"/>
        </w:rPr>
        <w:t>Jamstva</w:t>
      </w:r>
      <w:bookmarkEnd w:id="146"/>
      <w:bookmarkEnd w:id="147"/>
      <w:bookmarkEnd w:id="148"/>
      <w:bookmarkEnd w:id="149"/>
    </w:p>
    <w:p w14:paraId="6673D960" w14:textId="77777777" w:rsidR="00065390" w:rsidRPr="0011304D" w:rsidRDefault="00065390" w:rsidP="004556DB">
      <w:pPr>
        <w:pStyle w:val="Naslov3"/>
        <w:numPr>
          <w:ilvl w:val="2"/>
          <w:numId w:val="5"/>
        </w:numPr>
        <w:spacing w:before="120" w:line="240" w:lineRule="auto"/>
        <w:rPr>
          <w:szCs w:val="24"/>
        </w:rPr>
      </w:pPr>
      <w:bookmarkStart w:id="150" w:name="_Toc324147798"/>
      <w:bookmarkStart w:id="151" w:name="_Toc324148081"/>
      <w:bookmarkStart w:id="152" w:name="_Toc324150020"/>
      <w:bookmarkStart w:id="153" w:name="_Toc233725470"/>
      <w:r w:rsidRPr="0011304D">
        <w:rPr>
          <w:szCs w:val="24"/>
        </w:rPr>
        <w:t>J</w:t>
      </w:r>
      <w:r w:rsidR="008971AE" w:rsidRPr="0011304D">
        <w:rPr>
          <w:szCs w:val="24"/>
        </w:rPr>
        <w:t>amstvo</w:t>
      </w:r>
      <w:r w:rsidRPr="0011304D">
        <w:rPr>
          <w:szCs w:val="24"/>
        </w:rPr>
        <w:t xml:space="preserve"> </w:t>
      </w:r>
      <w:bookmarkEnd w:id="150"/>
      <w:bookmarkEnd w:id="151"/>
      <w:r w:rsidR="008971AE" w:rsidRPr="0011304D">
        <w:rPr>
          <w:szCs w:val="24"/>
        </w:rPr>
        <w:t>za ozbiljnost ponude</w:t>
      </w:r>
      <w:bookmarkEnd w:id="152"/>
      <w:bookmarkEnd w:id="153"/>
    </w:p>
    <w:p w14:paraId="05672F8A" w14:textId="185663A1" w:rsidR="00065390" w:rsidRPr="00BD7610" w:rsidRDefault="006B738A" w:rsidP="00644DAE">
      <w:pPr>
        <w:spacing w:before="120" w:after="0" w:line="240" w:lineRule="auto"/>
        <w:jc w:val="both"/>
        <w:rPr>
          <w:rFonts w:ascii="Times New Roman" w:hAnsi="Times New Roman"/>
          <w:b/>
          <w:sz w:val="24"/>
          <w:szCs w:val="24"/>
        </w:rPr>
      </w:pPr>
      <w:r w:rsidRPr="006B738A">
        <w:rPr>
          <w:rFonts w:ascii="Times New Roman" w:hAnsi="Times New Roman"/>
          <w:sz w:val="24"/>
          <w:szCs w:val="24"/>
        </w:rPr>
        <w:t xml:space="preserve">Ponuditelj je obvezan </w:t>
      </w:r>
      <w:r w:rsidR="002E2979">
        <w:rPr>
          <w:rFonts w:ascii="Times New Roman" w:hAnsi="Times New Roman"/>
          <w:sz w:val="24"/>
          <w:szCs w:val="24"/>
        </w:rPr>
        <w:t>uplatiti</w:t>
      </w:r>
      <w:r w:rsidRPr="006B738A">
        <w:rPr>
          <w:rFonts w:ascii="Times New Roman" w:hAnsi="Times New Roman"/>
          <w:sz w:val="24"/>
          <w:szCs w:val="24"/>
        </w:rPr>
        <w:t xml:space="preserve"> jamstv</w:t>
      </w:r>
      <w:r>
        <w:rPr>
          <w:rFonts w:ascii="Times New Roman" w:hAnsi="Times New Roman"/>
          <w:sz w:val="24"/>
          <w:szCs w:val="24"/>
        </w:rPr>
        <w:t xml:space="preserve">o za ozbiljnost ponude </w:t>
      </w:r>
      <w:r w:rsidR="00065390" w:rsidRPr="00BD7610">
        <w:rPr>
          <w:rFonts w:ascii="Times New Roman" w:hAnsi="Times New Roman"/>
          <w:sz w:val="24"/>
          <w:szCs w:val="24"/>
        </w:rPr>
        <w:t>u obli</w:t>
      </w:r>
      <w:r w:rsidR="005E0C59" w:rsidRPr="00BD7610">
        <w:rPr>
          <w:rFonts w:ascii="Times New Roman" w:hAnsi="Times New Roman"/>
          <w:sz w:val="24"/>
          <w:szCs w:val="24"/>
        </w:rPr>
        <w:t>k</w:t>
      </w:r>
      <w:r w:rsidR="0008572A" w:rsidRPr="00BD7610">
        <w:rPr>
          <w:rFonts w:ascii="Times New Roman" w:hAnsi="Times New Roman"/>
          <w:sz w:val="24"/>
          <w:szCs w:val="24"/>
        </w:rPr>
        <w:t xml:space="preserve">u novčanog pologa u iznosu </w:t>
      </w:r>
      <w:r w:rsidR="0008572A" w:rsidRPr="0049739F">
        <w:rPr>
          <w:rFonts w:ascii="Times New Roman" w:hAnsi="Times New Roman"/>
          <w:sz w:val="24"/>
          <w:szCs w:val="24"/>
        </w:rPr>
        <w:t>od</w:t>
      </w:r>
      <w:r w:rsidR="003F1D3D" w:rsidRPr="0049739F">
        <w:rPr>
          <w:rFonts w:ascii="Times New Roman" w:hAnsi="Times New Roman"/>
          <w:sz w:val="24"/>
          <w:szCs w:val="24"/>
        </w:rPr>
        <w:t xml:space="preserve"> </w:t>
      </w:r>
      <w:r w:rsidR="00E321CF" w:rsidRPr="0049739F">
        <w:rPr>
          <w:rFonts w:ascii="Times New Roman" w:hAnsi="Times New Roman"/>
          <w:sz w:val="24"/>
          <w:szCs w:val="24"/>
        </w:rPr>
        <w:t>1.0</w:t>
      </w:r>
      <w:r w:rsidR="00D048E5" w:rsidRPr="0049739F">
        <w:rPr>
          <w:rFonts w:ascii="Times New Roman" w:hAnsi="Times New Roman"/>
          <w:sz w:val="24"/>
          <w:szCs w:val="24"/>
        </w:rPr>
        <w:t>00</w:t>
      </w:r>
      <w:r w:rsidR="003F1D3D" w:rsidRPr="0049739F">
        <w:rPr>
          <w:rFonts w:ascii="Times New Roman" w:hAnsi="Times New Roman"/>
          <w:sz w:val="24"/>
          <w:szCs w:val="24"/>
        </w:rPr>
        <w:t xml:space="preserve">,00 </w:t>
      </w:r>
      <w:r w:rsidR="00434083" w:rsidRPr="0049739F">
        <w:rPr>
          <w:rFonts w:ascii="Times New Roman" w:hAnsi="Times New Roman"/>
          <w:sz w:val="24"/>
          <w:szCs w:val="24"/>
        </w:rPr>
        <w:t>eura</w:t>
      </w:r>
      <w:r w:rsidR="00775CA5" w:rsidRPr="0049739F">
        <w:rPr>
          <w:rFonts w:ascii="Times New Roman" w:hAnsi="Times New Roman"/>
          <w:sz w:val="24"/>
          <w:szCs w:val="24"/>
        </w:rPr>
        <w:t>. Novčani polog potrebno je</w:t>
      </w:r>
      <w:r w:rsidR="00065390" w:rsidRPr="0049739F">
        <w:rPr>
          <w:rFonts w:ascii="Times New Roman" w:hAnsi="Times New Roman"/>
          <w:sz w:val="24"/>
          <w:szCs w:val="24"/>
        </w:rPr>
        <w:t xml:space="preserve"> upla</w:t>
      </w:r>
      <w:r w:rsidR="00775CA5" w:rsidRPr="0049739F">
        <w:rPr>
          <w:rFonts w:ascii="Times New Roman" w:hAnsi="Times New Roman"/>
          <w:sz w:val="24"/>
          <w:szCs w:val="24"/>
        </w:rPr>
        <w:t>titi</w:t>
      </w:r>
      <w:r w:rsidR="00065390" w:rsidRPr="0049739F">
        <w:rPr>
          <w:rFonts w:ascii="Times New Roman" w:hAnsi="Times New Roman"/>
          <w:sz w:val="24"/>
          <w:szCs w:val="24"/>
        </w:rPr>
        <w:t xml:space="preserve"> na žiro račun </w:t>
      </w:r>
      <w:r w:rsidR="00DC45FE" w:rsidRPr="0049739F">
        <w:rPr>
          <w:rFonts w:ascii="Times New Roman" w:hAnsi="Times New Roman"/>
          <w:sz w:val="24"/>
          <w:szCs w:val="24"/>
        </w:rPr>
        <w:t>N</w:t>
      </w:r>
      <w:r w:rsidR="00065390" w:rsidRPr="0049739F">
        <w:rPr>
          <w:rFonts w:ascii="Times New Roman" w:hAnsi="Times New Roman"/>
          <w:sz w:val="24"/>
          <w:szCs w:val="24"/>
        </w:rPr>
        <w:t>aručitelja</w:t>
      </w:r>
      <w:r w:rsidR="00065390" w:rsidRPr="00E33C1A">
        <w:rPr>
          <w:rFonts w:ascii="Times New Roman" w:hAnsi="Times New Roman"/>
          <w:sz w:val="24"/>
          <w:szCs w:val="24"/>
        </w:rPr>
        <w:t xml:space="preserve"> </w:t>
      </w:r>
      <w:r w:rsidR="002E2979" w:rsidRPr="007E3D98">
        <w:rPr>
          <w:rFonts w:ascii="Times New Roman" w:hAnsi="Times New Roman"/>
          <w:sz w:val="24"/>
          <w:szCs w:val="24"/>
        </w:rPr>
        <w:t>HR4423600001800005007</w:t>
      </w:r>
      <w:r w:rsidR="00065390" w:rsidRPr="007E3D98">
        <w:rPr>
          <w:rFonts w:ascii="Times New Roman" w:hAnsi="Times New Roman"/>
          <w:sz w:val="24"/>
          <w:szCs w:val="24"/>
        </w:rPr>
        <w:t xml:space="preserve">, </w:t>
      </w:r>
      <w:r w:rsidR="002E2979" w:rsidRPr="007E3D98">
        <w:rPr>
          <w:rFonts w:ascii="Times New Roman" w:hAnsi="Times New Roman"/>
          <w:sz w:val="24"/>
          <w:szCs w:val="24"/>
        </w:rPr>
        <w:t>s</w:t>
      </w:r>
      <w:r w:rsidRPr="007E3D98">
        <w:rPr>
          <w:rFonts w:ascii="Times New Roman" w:hAnsi="Times New Roman"/>
          <w:sz w:val="24"/>
          <w:szCs w:val="24"/>
        </w:rPr>
        <w:t xml:space="preserve"> pozivom na broj </w:t>
      </w:r>
      <w:r w:rsidR="002E2979" w:rsidRPr="007E3D98">
        <w:rPr>
          <w:rFonts w:ascii="Times New Roman" w:hAnsi="Times New Roman"/>
          <w:sz w:val="24"/>
          <w:szCs w:val="24"/>
        </w:rPr>
        <w:t>HR 68 7307</w:t>
      </w:r>
      <w:r w:rsidRPr="007E3D98">
        <w:rPr>
          <w:rFonts w:ascii="Times New Roman" w:hAnsi="Times New Roman"/>
          <w:sz w:val="24"/>
          <w:szCs w:val="24"/>
        </w:rPr>
        <w:t>-OIB</w:t>
      </w:r>
      <w:r w:rsidR="00B7540C">
        <w:rPr>
          <w:rFonts w:ascii="Times New Roman" w:hAnsi="Times New Roman"/>
          <w:sz w:val="24"/>
          <w:szCs w:val="24"/>
        </w:rPr>
        <w:t xml:space="preserve"> uplatitelja</w:t>
      </w:r>
      <w:r w:rsidR="00065390" w:rsidRPr="007E3D98">
        <w:rPr>
          <w:rFonts w:ascii="Times New Roman" w:hAnsi="Times New Roman"/>
          <w:sz w:val="24"/>
          <w:szCs w:val="24"/>
        </w:rPr>
        <w:t>.</w:t>
      </w:r>
    </w:p>
    <w:p w14:paraId="629777AE" w14:textId="77777777" w:rsidR="00065390" w:rsidRPr="00BD7610" w:rsidRDefault="00065390" w:rsidP="00644DAE">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p>
    <w:p w14:paraId="67D7310A" w14:textId="5C61E44A" w:rsidR="00065390" w:rsidRPr="00BD7610" w:rsidRDefault="00DC45FE" w:rsidP="001440FD">
      <w:pPr>
        <w:spacing w:before="120" w:after="0" w:line="240" w:lineRule="auto"/>
        <w:jc w:val="both"/>
        <w:rPr>
          <w:rFonts w:ascii="Times New Roman" w:hAnsi="Times New Roman"/>
          <w:sz w:val="24"/>
          <w:szCs w:val="24"/>
        </w:rPr>
      </w:pPr>
      <w:r>
        <w:rPr>
          <w:rFonts w:ascii="Times New Roman" w:hAnsi="Times New Roman"/>
          <w:sz w:val="24"/>
          <w:szCs w:val="24"/>
        </w:rPr>
        <w:t>Jamstvo će N</w:t>
      </w:r>
      <w:r w:rsidR="00065390" w:rsidRPr="00BD7610">
        <w:rPr>
          <w:rFonts w:ascii="Times New Roman" w:hAnsi="Times New Roman"/>
          <w:sz w:val="24"/>
          <w:szCs w:val="24"/>
        </w:rPr>
        <w:t>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00065390"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00065390"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00065390"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xml:space="preserve">, ne prihvati </w:t>
      </w:r>
      <w:r w:rsidR="00E224AC">
        <w:rPr>
          <w:rFonts w:ascii="Times New Roman" w:hAnsi="Times New Roman"/>
          <w:sz w:val="24"/>
          <w:szCs w:val="24"/>
        </w:rPr>
        <w:lastRenderedPageBreak/>
        <w:t>ispravak računske pogreške</w:t>
      </w:r>
      <w:r w:rsidR="003F3485">
        <w:rPr>
          <w:rFonts w:ascii="Times New Roman" w:hAnsi="Times New Roman"/>
          <w:sz w:val="24"/>
          <w:szCs w:val="24"/>
        </w:rPr>
        <w:t>,</w:t>
      </w:r>
      <w:r w:rsidR="00065903">
        <w:rPr>
          <w:rFonts w:ascii="Times New Roman" w:hAnsi="Times New Roman"/>
          <w:sz w:val="24"/>
          <w:szCs w:val="24"/>
        </w:rPr>
        <w:t xml:space="preserve"> </w:t>
      </w:r>
      <w:r w:rsidR="00065903" w:rsidRPr="009B54AB">
        <w:rPr>
          <w:rFonts w:ascii="Times New Roman" w:hAnsi="Times New Roman"/>
          <w:sz w:val="24"/>
          <w:szCs w:val="24"/>
        </w:rPr>
        <w:t xml:space="preserve">ne dostavi jamstvo za uredno ispunjenje ugovora te </w:t>
      </w:r>
      <w:r w:rsidR="00065903">
        <w:rPr>
          <w:rFonts w:ascii="Times New Roman" w:hAnsi="Times New Roman"/>
          <w:sz w:val="24"/>
          <w:szCs w:val="24"/>
        </w:rPr>
        <w:t>ako</w:t>
      </w:r>
      <w:r w:rsidR="00065903" w:rsidRPr="009B54AB">
        <w:rPr>
          <w:rFonts w:ascii="Times New Roman" w:hAnsi="Times New Roman"/>
          <w:sz w:val="24"/>
          <w:szCs w:val="24"/>
        </w:rPr>
        <w:t xml:space="preserve"> </w:t>
      </w:r>
      <w:r w:rsidR="001A4E3C">
        <w:rPr>
          <w:rFonts w:ascii="Times New Roman" w:hAnsi="Times New Roman"/>
          <w:sz w:val="24"/>
          <w:szCs w:val="24"/>
        </w:rPr>
        <w:t>odbije potpisati ugovor</w:t>
      </w:r>
      <w:r w:rsidR="00065390" w:rsidRPr="0097593A">
        <w:rPr>
          <w:rFonts w:ascii="Times New Roman" w:hAnsi="Times New Roman"/>
          <w:sz w:val="24"/>
          <w:szCs w:val="24"/>
        </w:rPr>
        <w:t>.</w:t>
      </w:r>
    </w:p>
    <w:p w14:paraId="45813CE0" w14:textId="2C8FDC28"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Neiskorišteno jamstvo </w:t>
      </w:r>
      <w:r w:rsidR="00DC45FE">
        <w:rPr>
          <w:rFonts w:ascii="Times New Roman" w:hAnsi="Times New Roman"/>
          <w:sz w:val="24"/>
          <w:szCs w:val="24"/>
        </w:rPr>
        <w:t>N</w:t>
      </w:r>
      <w:r w:rsidRPr="00BD7610">
        <w:rPr>
          <w:rFonts w:ascii="Times New Roman" w:hAnsi="Times New Roman"/>
          <w:sz w:val="24"/>
          <w:szCs w:val="24"/>
        </w:rPr>
        <w:t>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B7540C">
        <w:rPr>
          <w:rFonts w:ascii="Times New Roman" w:hAnsi="Times New Roman"/>
          <w:sz w:val="24"/>
          <w:szCs w:val="24"/>
        </w:rPr>
        <w:t>, a odabranom ponuditelju nakon potpisivanja ugovora</w:t>
      </w:r>
      <w:r w:rsidR="00632E06">
        <w:rPr>
          <w:rFonts w:ascii="Times New Roman" w:hAnsi="Times New Roman"/>
          <w:sz w:val="24"/>
          <w:szCs w:val="24"/>
        </w:rPr>
        <w:t xml:space="preserve"> i dostave jamstva za uredno ispunjenje ugovora</w:t>
      </w:r>
      <w:r w:rsidR="00B7540C">
        <w:rPr>
          <w:rFonts w:ascii="Times New Roman" w:hAnsi="Times New Roman"/>
          <w:sz w:val="24"/>
          <w:szCs w:val="24"/>
        </w:rPr>
        <w:t xml:space="preserve">. </w:t>
      </w:r>
    </w:p>
    <w:p w14:paraId="24C4F49E" w14:textId="40575E53" w:rsidR="00380391" w:rsidRPr="00470B54" w:rsidRDefault="00380391" w:rsidP="004556DB">
      <w:pPr>
        <w:pStyle w:val="Naslov3"/>
        <w:numPr>
          <w:ilvl w:val="2"/>
          <w:numId w:val="5"/>
        </w:numPr>
      </w:pPr>
      <w:bookmarkStart w:id="154" w:name="_Toc233725471"/>
      <w:r w:rsidRPr="00470B54">
        <w:t>Jamstvo za uredno ispunjenje ugovora</w:t>
      </w:r>
      <w:bookmarkEnd w:id="154"/>
    </w:p>
    <w:p w14:paraId="5A84FCF6" w14:textId="0B54FBC3" w:rsidR="00380391" w:rsidRDefault="00380391" w:rsidP="00FB33F7">
      <w:pPr>
        <w:spacing w:before="120" w:after="0" w:line="240" w:lineRule="auto"/>
        <w:jc w:val="both"/>
        <w:rPr>
          <w:rFonts w:ascii="Times New Roman" w:hAnsi="Times New Roman"/>
          <w:sz w:val="24"/>
          <w:szCs w:val="24"/>
        </w:rPr>
      </w:pPr>
      <w:r w:rsidRPr="00470B54">
        <w:rPr>
          <w:rFonts w:ascii="Times New Roman" w:hAnsi="Times New Roman"/>
          <w:sz w:val="24"/>
          <w:szCs w:val="24"/>
        </w:rPr>
        <w:t xml:space="preserve">Odabrani ponuditelj </w:t>
      </w:r>
      <w:r w:rsidR="00644DAE" w:rsidRPr="00470B54">
        <w:rPr>
          <w:rFonts w:ascii="Times New Roman" w:hAnsi="Times New Roman"/>
          <w:sz w:val="24"/>
          <w:szCs w:val="24"/>
        </w:rPr>
        <w:t xml:space="preserve">je obvezan u roku od 10 (deset) dana od obostranog potpisa Naručitelju predati jamstvo za uredno ispunjenje ugovora, u vrijednosti 10% cijene </w:t>
      </w:r>
      <w:r w:rsidR="00632E06">
        <w:rPr>
          <w:rFonts w:ascii="Times New Roman" w:hAnsi="Times New Roman"/>
          <w:sz w:val="24"/>
          <w:szCs w:val="24"/>
        </w:rPr>
        <w:t>ugovorenih</w:t>
      </w:r>
      <w:r w:rsidR="00632E06" w:rsidRPr="00470B54">
        <w:rPr>
          <w:rFonts w:ascii="Times New Roman" w:hAnsi="Times New Roman"/>
          <w:sz w:val="24"/>
          <w:szCs w:val="24"/>
        </w:rPr>
        <w:t xml:space="preserve"> </w:t>
      </w:r>
      <w:r w:rsidR="00644DAE" w:rsidRPr="00470B54">
        <w:rPr>
          <w:rFonts w:ascii="Times New Roman" w:hAnsi="Times New Roman"/>
          <w:sz w:val="24"/>
          <w:szCs w:val="24"/>
        </w:rPr>
        <w:t>radova</w:t>
      </w:r>
      <w:r w:rsidR="00D048E5">
        <w:rPr>
          <w:rFonts w:ascii="Times New Roman" w:hAnsi="Times New Roman"/>
          <w:sz w:val="24"/>
          <w:szCs w:val="24"/>
        </w:rPr>
        <w:t xml:space="preserve"> bez PDV-a</w:t>
      </w:r>
      <w:r w:rsidR="00644DAE" w:rsidRPr="00470B54">
        <w:rPr>
          <w:rFonts w:ascii="Times New Roman" w:hAnsi="Times New Roman"/>
          <w:sz w:val="24"/>
          <w:szCs w:val="24"/>
        </w:rPr>
        <w:t>, u obliku zadužnice ili bjanko zadužnice ovjerene kod javnog bilježnika.</w:t>
      </w:r>
    </w:p>
    <w:p w14:paraId="078CB588" w14:textId="675CF0DE" w:rsidR="00644DAE" w:rsidRDefault="00644DAE" w:rsidP="00644DAE">
      <w:pPr>
        <w:spacing w:before="120" w:after="0" w:line="240" w:lineRule="auto"/>
        <w:jc w:val="both"/>
        <w:rPr>
          <w:rFonts w:ascii="Times New Roman" w:hAnsi="Times New Roman"/>
          <w:sz w:val="24"/>
          <w:szCs w:val="24"/>
        </w:rPr>
      </w:pPr>
      <w:r>
        <w:rPr>
          <w:rFonts w:ascii="Times New Roman" w:hAnsi="Times New Roman"/>
          <w:sz w:val="24"/>
          <w:szCs w:val="24"/>
        </w:rPr>
        <w:t>Jamstvo za uredno ispunjenje ugovora naplatit će se ukoliko izvođač povrijedi obveze preuzete ugovorom.</w:t>
      </w:r>
    </w:p>
    <w:p w14:paraId="18EE4CC3" w14:textId="2A40F2AC" w:rsidR="0005063A" w:rsidRPr="00380391" w:rsidRDefault="0005063A" w:rsidP="00644DAE">
      <w:pPr>
        <w:spacing w:before="120" w:after="0" w:line="240" w:lineRule="auto"/>
        <w:jc w:val="both"/>
        <w:rPr>
          <w:rFonts w:ascii="Times New Roman" w:hAnsi="Times New Roman"/>
          <w:sz w:val="24"/>
          <w:szCs w:val="24"/>
        </w:rPr>
      </w:pPr>
      <w:r>
        <w:rPr>
          <w:rFonts w:ascii="Times New Roman" w:hAnsi="Times New Roman"/>
          <w:sz w:val="24"/>
          <w:szCs w:val="24"/>
        </w:rPr>
        <w:t>Umjesto propisanog jamstva, odabrani ponuditelj može dostaviti novčani polog u traženom iznosu.</w:t>
      </w:r>
    </w:p>
    <w:p w14:paraId="13438201" w14:textId="4D901DD6" w:rsidR="00432B1E" w:rsidRPr="000A6185" w:rsidRDefault="00432B1E" w:rsidP="004556DB">
      <w:pPr>
        <w:pStyle w:val="Naslov3"/>
        <w:numPr>
          <w:ilvl w:val="2"/>
          <w:numId w:val="5"/>
        </w:numPr>
      </w:pPr>
      <w:bookmarkStart w:id="155" w:name="_Toc233725472"/>
      <w:r w:rsidRPr="000A6185">
        <w:t>Jamstvo za otklanjanje nedostataka u jamstvenom roku</w:t>
      </w:r>
      <w:bookmarkEnd w:id="155"/>
    </w:p>
    <w:p w14:paraId="20E09EC3" w14:textId="77777777" w:rsidR="0005063A" w:rsidRPr="0005063A" w:rsidRDefault="00D6516C" w:rsidP="0005063A">
      <w:pPr>
        <w:spacing w:before="120" w:after="0" w:line="240" w:lineRule="auto"/>
        <w:jc w:val="both"/>
        <w:rPr>
          <w:rFonts w:ascii="Times New Roman" w:hAnsi="Times New Roman"/>
          <w:sz w:val="24"/>
          <w:szCs w:val="24"/>
        </w:rPr>
      </w:pPr>
      <w:r w:rsidRPr="000A6185">
        <w:rPr>
          <w:rFonts w:ascii="Times New Roman" w:hAnsi="Times New Roman"/>
          <w:sz w:val="24"/>
          <w:szCs w:val="24"/>
        </w:rPr>
        <w:t>Odabrani ponuditelj</w:t>
      </w:r>
      <w:r w:rsidR="00E35637" w:rsidRPr="000A6185">
        <w:rPr>
          <w:rFonts w:ascii="Times New Roman" w:hAnsi="Times New Roman"/>
          <w:sz w:val="24"/>
          <w:szCs w:val="24"/>
        </w:rPr>
        <w:t xml:space="preserve"> ob</w:t>
      </w:r>
      <w:r w:rsidR="0050608B" w:rsidRPr="000A6185">
        <w:rPr>
          <w:rFonts w:ascii="Times New Roman" w:hAnsi="Times New Roman"/>
          <w:sz w:val="24"/>
          <w:szCs w:val="24"/>
        </w:rPr>
        <w:t>a</w:t>
      </w:r>
      <w:r w:rsidR="00E35637" w:rsidRPr="000A6185">
        <w:rPr>
          <w:rFonts w:ascii="Times New Roman" w:hAnsi="Times New Roman"/>
          <w:sz w:val="24"/>
          <w:szCs w:val="24"/>
        </w:rPr>
        <w:t>vezan je Naručitelju</w:t>
      </w:r>
      <w:r w:rsidR="0050608B" w:rsidRPr="000A6185">
        <w:rPr>
          <w:rFonts w:ascii="Times New Roman" w:hAnsi="Times New Roman"/>
          <w:sz w:val="24"/>
          <w:szCs w:val="24"/>
        </w:rPr>
        <w:t xml:space="preserve"> dostaviti</w:t>
      </w:r>
      <w:r w:rsidR="00E35637" w:rsidRPr="000A6185">
        <w:rPr>
          <w:rFonts w:ascii="Times New Roman" w:hAnsi="Times New Roman"/>
          <w:sz w:val="24"/>
          <w:szCs w:val="24"/>
        </w:rPr>
        <w:t xml:space="preserve"> </w:t>
      </w:r>
      <w:r w:rsidR="0050608B" w:rsidRPr="000A6185">
        <w:rPr>
          <w:rFonts w:ascii="Times New Roman" w:hAnsi="Times New Roman"/>
          <w:sz w:val="24"/>
          <w:szCs w:val="24"/>
        </w:rPr>
        <w:t>jamstvo</w:t>
      </w:r>
      <w:r w:rsidR="00E35637" w:rsidRPr="000A6185">
        <w:rPr>
          <w:rFonts w:ascii="Times New Roman" w:hAnsi="Times New Roman"/>
          <w:sz w:val="24"/>
          <w:szCs w:val="24"/>
        </w:rPr>
        <w:t xml:space="preserve"> za otklanjanje nedostataka u jamstvenom roku</w:t>
      </w:r>
      <w:r w:rsidRPr="000A6185">
        <w:rPr>
          <w:rFonts w:ascii="Times New Roman" w:hAnsi="Times New Roman"/>
          <w:sz w:val="24"/>
          <w:szCs w:val="24"/>
        </w:rPr>
        <w:t xml:space="preserve"> u roku od </w:t>
      </w:r>
      <w:r w:rsidR="00F006B3" w:rsidRPr="000A6185">
        <w:rPr>
          <w:rFonts w:ascii="Times New Roman" w:hAnsi="Times New Roman"/>
          <w:sz w:val="24"/>
          <w:szCs w:val="24"/>
        </w:rPr>
        <w:t>10</w:t>
      </w:r>
      <w:r w:rsidRPr="000A6185">
        <w:rPr>
          <w:rFonts w:ascii="Times New Roman" w:hAnsi="Times New Roman"/>
          <w:sz w:val="24"/>
          <w:szCs w:val="24"/>
        </w:rPr>
        <w:t xml:space="preserve"> (</w:t>
      </w:r>
      <w:r w:rsidR="00D2013A" w:rsidRPr="000A6185">
        <w:rPr>
          <w:rFonts w:ascii="Times New Roman" w:hAnsi="Times New Roman"/>
          <w:sz w:val="24"/>
          <w:szCs w:val="24"/>
        </w:rPr>
        <w:t>deset</w:t>
      </w:r>
      <w:r w:rsidRPr="000A6185">
        <w:rPr>
          <w:rFonts w:ascii="Times New Roman" w:hAnsi="Times New Roman"/>
          <w:sz w:val="24"/>
          <w:szCs w:val="24"/>
        </w:rPr>
        <w:t>) dana od uspješno izvršene primopredaje radova i potpisa zapisnika o primopredaji</w:t>
      </w:r>
      <w:r w:rsidR="0050608B" w:rsidRPr="000A6185">
        <w:rPr>
          <w:rFonts w:ascii="Times New Roman" w:hAnsi="Times New Roman"/>
          <w:sz w:val="24"/>
          <w:szCs w:val="24"/>
        </w:rPr>
        <w:t xml:space="preserve">. </w:t>
      </w:r>
      <w:r w:rsidR="0005063A" w:rsidRPr="0005063A">
        <w:rPr>
          <w:rFonts w:ascii="Times New Roman" w:hAnsi="Times New Roman"/>
          <w:sz w:val="24"/>
          <w:szCs w:val="24"/>
        </w:rPr>
        <w:t xml:space="preserve">Jamstveni rok iznosi: </w:t>
      </w:r>
    </w:p>
    <w:p w14:paraId="643760A0" w14:textId="063A2D09" w:rsidR="0005063A" w:rsidRPr="0005063A" w:rsidRDefault="0005063A" w:rsidP="0005063A">
      <w:pPr>
        <w:pStyle w:val="Odlomakpopisa"/>
        <w:numPr>
          <w:ilvl w:val="0"/>
          <w:numId w:val="22"/>
        </w:numPr>
        <w:spacing w:before="120" w:after="0" w:line="240" w:lineRule="auto"/>
        <w:jc w:val="both"/>
        <w:rPr>
          <w:rFonts w:ascii="Times New Roman" w:hAnsi="Times New Roman"/>
          <w:sz w:val="24"/>
          <w:szCs w:val="24"/>
        </w:rPr>
      </w:pPr>
      <w:r w:rsidRPr="0005063A">
        <w:rPr>
          <w:rFonts w:ascii="Times New Roman" w:hAnsi="Times New Roman"/>
          <w:sz w:val="24"/>
          <w:szCs w:val="24"/>
        </w:rPr>
        <w:t>za radove na konstrukciji, hidro i toplinskoj izolaciji te pokrovu najmanje 10 godina od dana uredne primopredaje,</w:t>
      </w:r>
    </w:p>
    <w:p w14:paraId="3B82C666" w14:textId="2978E3D9" w:rsidR="0005063A" w:rsidRPr="0005063A" w:rsidRDefault="0005063A" w:rsidP="0005063A">
      <w:pPr>
        <w:pStyle w:val="Odlomakpopisa"/>
        <w:numPr>
          <w:ilvl w:val="0"/>
          <w:numId w:val="22"/>
        </w:numPr>
        <w:spacing w:before="120" w:after="0" w:line="240" w:lineRule="auto"/>
        <w:jc w:val="both"/>
        <w:rPr>
          <w:rFonts w:ascii="Times New Roman" w:hAnsi="Times New Roman"/>
          <w:sz w:val="24"/>
          <w:szCs w:val="24"/>
        </w:rPr>
      </w:pPr>
      <w:r w:rsidRPr="0005063A">
        <w:rPr>
          <w:rFonts w:ascii="Times New Roman" w:hAnsi="Times New Roman"/>
          <w:sz w:val="24"/>
          <w:szCs w:val="24"/>
        </w:rPr>
        <w:t xml:space="preserve">za  ostale izvedene radove </w:t>
      </w:r>
      <w:r w:rsidR="00065903">
        <w:rPr>
          <w:rFonts w:ascii="Times New Roman" w:hAnsi="Times New Roman"/>
          <w:sz w:val="24"/>
          <w:szCs w:val="24"/>
        </w:rPr>
        <w:t>najmanje 2 godine o</w:t>
      </w:r>
      <w:r w:rsidRPr="0005063A">
        <w:rPr>
          <w:rFonts w:ascii="Times New Roman" w:hAnsi="Times New Roman"/>
          <w:sz w:val="24"/>
          <w:szCs w:val="24"/>
        </w:rPr>
        <w:t>d dana uredne primopredaje,</w:t>
      </w:r>
    </w:p>
    <w:p w14:paraId="303DC94E" w14:textId="4614EDB6" w:rsidR="0005063A" w:rsidRPr="0005063A" w:rsidRDefault="0005063A" w:rsidP="0005063A">
      <w:pPr>
        <w:pStyle w:val="Odlomakpopisa"/>
        <w:numPr>
          <w:ilvl w:val="0"/>
          <w:numId w:val="22"/>
        </w:numPr>
        <w:spacing w:before="120" w:after="0" w:line="240" w:lineRule="auto"/>
        <w:jc w:val="both"/>
        <w:rPr>
          <w:rFonts w:ascii="Times New Roman" w:hAnsi="Times New Roman"/>
          <w:sz w:val="24"/>
          <w:szCs w:val="24"/>
        </w:rPr>
      </w:pPr>
      <w:r w:rsidRPr="0005063A">
        <w:rPr>
          <w:rFonts w:ascii="Times New Roman" w:hAnsi="Times New Roman"/>
          <w:sz w:val="24"/>
          <w:szCs w:val="24"/>
        </w:rPr>
        <w:t>za ugrađeni materijal i opremu vrijede jamstveni rokovi proizvođača materijala i opreme, s tim što taj rok ne smije biti kraći od dvije godine</w:t>
      </w:r>
      <w:r w:rsidR="00D6516C" w:rsidRPr="0005063A">
        <w:rPr>
          <w:rFonts w:ascii="Times New Roman" w:hAnsi="Times New Roman"/>
          <w:sz w:val="24"/>
          <w:szCs w:val="24"/>
        </w:rPr>
        <w:t xml:space="preserve">. </w:t>
      </w:r>
    </w:p>
    <w:p w14:paraId="10145DDE" w14:textId="30E5AA97" w:rsidR="0005063A" w:rsidRDefault="00E35637" w:rsidP="0005063A">
      <w:pPr>
        <w:spacing w:before="120" w:after="0" w:line="240" w:lineRule="auto"/>
        <w:jc w:val="both"/>
        <w:rPr>
          <w:rFonts w:ascii="Times New Roman" w:hAnsi="Times New Roman"/>
          <w:sz w:val="24"/>
          <w:szCs w:val="24"/>
        </w:rPr>
      </w:pPr>
      <w:r w:rsidRPr="000A6185">
        <w:rPr>
          <w:rFonts w:ascii="Times New Roman" w:hAnsi="Times New Roman"/>
          <w:sz w:val="24"/>
          <w:szCs w:val="24"/>
        </w:rPr>
        <w:t xml:space="preserve">Jamstvom za otklanjanje nedostataka u jamstvenom roku, odabrani ponuditelj će jamčiti da su izvedeni radovi u vrijeme primopredaje u skladu s ugovorom, pripadajućom tehničkom dokumentacijom, propisima i pravilima struke te da nemaju nedostataka koji onemogućavaju ili smanjuju njihovu vrijednost ili njihovu prikladnost za uporabu određenu ugovorom. Jamstvo za otklanjanje nedostataka u jamstvenom roku odabrani ponuditelj dužan je dostaviti Naručitelju u obliku </w:t>
      </w:r>
      <w:proofErr w:type="spellStart"/>
      <w:r w:rsidR="00D6516C" w:rsidRPr="000A6185">
        <w:rPr>
          <w:rFonts w:ascii="Times New Roman" w:hAnsi="Times New Roman"/>
          <w:sz w:val="24"/>
          <w:szCs w:val="24"/>
        </w:rPr>
        <w:t>solemnizirane</w:t>
      </w:r>
      <w:proofErr w:type="spellEnd"/>
      <w:r w:rsidR="00D6516C" w:rsidRPr="000A6185">
        <w:rPr>
          <w:rFonts w:ascii="Times New Roman" w:hAnsi="Times New Roman"/>
          <w:sz w:val="24"/>
          <w:szCs w:val="24"/>
        </w:rPr>
        <w:t xml:space="preserve"> </w:t>
      </w:r>
      <w:r w:rsidR="001B20D9" w:rsidRPr="000A6185">
        <w:rPr>
          <w:rFonts w:ascii="Times New Roman" w:hAnsi="Times New Roman"/>
          <w:sz w:val="24"/>
          <w:szCs w:val="24"/>
        </w:rPr>
        <w:t xml:space="preserve">zadužnice ili </w:t>
      </w:r>
      <w:r w:rsidRPr="000A6185">
        <w:rPr>
          <w:rFonts w:ascii="Times New Roman" w:hAnsi="Times New Roman"/>
          <w:sz w:val="24"/>
          <w:szCs w:val="24"/>
        </w:rPr>
        <w:t>bjanko zadužnice</w:t>
      </w:r>
      <w:r w:rsidR="00D6516C" w:rsidRPr="000A6185">
        <w:rPr>
          <w:rFonts w:ascii="Times New Roman" w:hAnsi="Times New Roman"/>
          <w:sz w:val="24"/>
          <w:szCs w:val="24"/>
        </w:rPr>
        <w:t xml:space="preserve"> ovjerene kod javnog bilježnika, sukladno propisima o ovrsi</w:t>
      </w:r>
      <w:r w:rsidRPr="000A6185">
        <w:rPr>
          <w:rFonts w:ascii="Times New Roman" w:hAnsi="Times New Roman"/>
          <w:sz w:val="24"/>
          <w:szCs w:val="24"/>
        </w:rPr>
        <w:t xml:space="preserve"> </w:t>
      </w:r>
      <w:r w:rsidR="00D67674" w:rsidRPr="000A6185">
        <w:rPr>
          <w:rFonts w:ascii="Times New Roman" w:hAnsi="Times New Roman"/>
          <w:sz w:val="24"/>
          <w:szCs w:val="24"/>
        </w:rPr>
        <w:t>u</w:t>
      </w:r>
      <w:r w:rsidRPr="000A6185">
        <w:rPr>
          <w:rFonts w:ascii="Times New Roman" w:hAnsi="Times New Roman"/>
          <w:sz w:val="24"/>
          <w:szCs w:val="24"/>
        </w:rPr>
        <w:t xml:space="preserve"> </w:t>
      </w:r>
      <w:r w:rsidRPr="0049739F">
        <w:rPr>
          <w:rFonts w:ascii="Times New Roman" w:hAnsi="Times New Roman"/>
          <w:sz w:val="24"/>
          <w:szCs w:val="24"/>
        </w:rPr>
        <w:t>iznos</w:t>
      </w:r>
      <w:r w:rsidR="00D6516C" w:rsidRPr="0049739F">
        <w:rPr>
          <w:rFonts w:ascii="Times New Roman" w:hAnsi="Times New Roman"/>
          <w:sz w:val="24"/>
          <w:szCs w:val="24"/>
        </w:rPr>
        <w:t>u</w:t>
      </w:r>
      <w:r w:rsidRPr="0049739F">
        <w:rPr>
          <w:rFonts w:ascii="Times New Roman" w:hAnsi="Times New Roman"/>
          <w:sz w:val="24"/>
          <w:szCs w:val="24"/>
        </w:rPr>
        <w:t xml:space="preserve"> od </w:t>
      </w:r>
      <w:r w:rsidR="0049739F" w:rsidRPr="0049739F">
        <w:rPr>
          <w:rFonts w:ascii="Times New Roman" w:hAnsi="Times New Roman"/>
          <w:sz w:val="24"/>
          <w:szCs w:val="24"/>
        </w:rPr>
        <w:t>10</w:t>
      </w:r>
      <w:r w:rsidRPr="0049739F">
        <w:rPr>
          <w:rFonts w:ascii="Times New Roman" w:hAnsi="Times New Roman"/>
          <w:sz w:val="24"/>
          <w:szCs w:val="24"/>
        </w:rPr>
        <w:t>% vrijednosti</w:t>
      </w:r>
      <w:r w:rsidRPr="000A6185">
        <w:rPr>
          <w:rFonts w:ascii="Times New Roman" w:hAnsi="Times New Roman"/>
          <w:sz w:val="24"/>
          <w:szCs w:val="24"/>
        </w:rPr>
        <w:t xml:space="preserve"> </w:t>
      </w:r>
      <w:r w:rsidR="00632E06" w:rsidRPr="000A6185">
        <w:rPr>
          <w:rFonts w:ascii="Times New Roman" w:hAnsi="Times New Roman"/>
          <w:sz w:val="24"/>
          <w:szCs w:val="24"/>
        </w:rPr>
        <w:t>izvršenih radova</w:t>
      </w:r>
      <w:r w:rsidRPr="000A6185">
        <w:rPr>
          <w:rFonts w:ascii="Times New Roman" w:hAnsi="Times New Roman"/>
          <w:sz w:val="24"/>
          <w:szCs w:val="24"/>
        </w:rPr>
        <w:t xml:space="preserve">, bez PDV-a. Odabrani ponuditelj obvezan je u jamstvenom roku bez prava na posebnu naknadu izvršiti otklanjanje svih nedostataka na objektu koji je predmet nabave. </w:t>
      </w:r>
    </w:p>
    <w:p w14:paraId="5CCCD12B" w14:textId="77777777" w:rsidR="0005063A" w:rsidRDefault="00E35637" w:rsidP="0005063A">
      <w:pPr>
        <w:spacing w:before="120" w:after="0" w:line="240" w:lineRule="auto"/>
        <w:jc w:val="both"/>
        <w:rPr>
          <w:rFonts w:ascii="Times New Roman" w:hAnsi="Times New Roman"/>
          <w:sz w:val="24"/>
          <w:szCs w:val="24"/>
        </w:rPr>
      </w:pPr>
      <w:r w:rsidRPr="000A6185">
        <w:rPr>
          <w:rFonts w:ascii="Times New Roman" w:hAnsi="Times New Roman"/>
          <w:sz w:val="24"/>
          <w:szCs w:val="24"/>
        </w:rPr>
        <w:t xml:space="preserve">Ovo jamstvo Naručitelj će aktivirati u slučaju da odabrani ponuditelj u jamstvenom roku ne ispuni svoju obvezu otklanjanja nedostataka koju ima po osnovi jamstva. </w:t>
      </w:r>
    </w:p>
    <w:p w14:paraId="06FB7A7D" w14:textId="77777777" w:rsidR="0005063A" w:rsidRPr="0005063A" w:rsidRDefault="0005063A" w:rsidP="0005063A">
      <w:pPr>
        <w:spacing w:before="120" w:after="0" w:line="240" w:lineRule="auto"/>
        <w:jc w:val="both"/>
        <w:rPr>
          <w:rFonts w:ascii="Times New Roman" w:hAnsi="Times New Roman"/>
          <w:sz w:val="24"/>
          <w:szCs w:val="24"/>
        </w:rPr>
      </w:pPr>
      <w:r w:rsidRPr="0005063A">
        <w:rPr>
          <w:rFonts w:ascii="Times New Roman" w:hAnsi="Times New Roman"/>
          <w:sz w:val="24"/>
          <w:szCs w:val="24"/>
        </w:rPr>
        <w:t>Izvođač se obvezuje u jamstvenom roku na prvi poziv Naručitelja:</w:t>
      </w:r>
    </w:p>
    <w:p w14:paraId="7896B545" w14:textId="2E4CAE10" w:rsidR="0005063A" w:rsidRPr="0005063A" w:rsidRDefault="0005063A" w:rsidP="0005063A">
      <w:pPr>
        <w:pStyle w:val="Odlomakpopisa"/>
        <w:numPr>
          <w:ilvl w:val="0"/>
          <w:numId w:val="22"/>
        </w:numPr>
        <w:spacing w:before="120" w:after="0" w:line="240" w:lineRule="auto"/>
        <w:jc w:val="both"/>
        <w:rPr>
          <w:rFonts w:ascii="Times New Roman" w:hAnsi="Times New Roman"/>
          <w:sz w:val="24"/>
          <w:szCs w:val="24"/>
        </w:rPr>
      </w:pPr>
      <w:r w:rsidRPr="0005063A">
        <w:rPr>
          <w:rFonts w:ascii="Times New Roman" w:hAnsi="Times New Roman"/>
          <w:sz w:val="24"/>
          <w:szCs w:val="24"/>
        </w:rPr>
        <w:t>otkloniti sve nedostatke na izvedenim radovima za vrijeme jamstvenog roka na mjestu izvedbe, o vlastitom trošku. Rok za otklanjanje nedostataka iznosi maksimalno 5 (pet) dana od dana prijave nedostatka,</w:t>
      </w:r>
    </w:p>
    <w:p w14:paraId="48B50A2F" w14:textId="561DE3E9" w:rsidR="0005063A" w:rsidRPr="0005063A" w:rsidRDefault="0005063A" w:rsidP="0005063A">
      <w:pPr>
        <w:pStyle w:val="Odlomakpopisa"/>
        <w:numPr>
          <w:ilvl w:val="0"/>
          <w:numId w:val="22"/>
        </w:numPr>
        <w:spacing w:before="120" w:after="0" w:line="240" w:lineRule="auto"/>
        <w:jc w:val="both"/>
        <w:rPr>
          <w:rFonts w:ascii="Times New Roman" w:hAnsi="Times New Roman"/>
          <w:sz w:val="24"/>
          <w:szCs w:val="24"/>
        </w:rPr>
      </w:pPr>
      <w:r w:rsidRPr="0005063A">
        <w:rPr>
          <w:rFonts w:ascii="Times New Roman" w:hAnsi="Times New Roman"/>
          <w:sz w:val="24"/>
          <w:szCs w:val="24"/>
        </w:rPr>
        <w:t>o svom trošku zamijeniti opremu kojoj nije otklonjen kvar ili nedostatak, ukoliko u roku za otklanjanje nedostataka i kvarova ne otkloni nastali kvar ili nedostatak, novom opremom istih tehničkih specifikacija;</w:t>
      </w:r>
    </w:p>
    <w:p w14:paraId="110027D2" w14:textId="77777777" w:rsidR="0005063A" w:rsidRPr="0005063A" w:rsidRDefault="0005063A" w:rsidP="0005063A">
      <w:pPr>
        <w:pStyle w:val="Odlomakpopisa"/>
        <w:numPr>
          <w:ilvl w:val="0"/>
          <w:numId w:val="22"/>
        </w:numPr>
        <w:spacing w:before="120" w:after="0" w:line="240" w:lineRule="auto"/>
        <w:jc w:val="both"/>
        <w:rPr>
          <w:rFonts w:ascii="Times New Roman" w:hAnsi="Times New Roman"/>
          <w:b/>
          <w:sz w:val="24"/>
          <w:szCs w:val="24"/>
        </w:rPr>
      </w:pPr>
      <w:r w:rsidRPr="0005063A">
        <w:rPr>
          <w:rFonts w:ascii="Times New Roman" w:hAnsi="Times New Roman"/>
          <w:sz w:val="24"/>
          <w:szCs w:val="24"/>
        </w:rPr>
        <w:t>dostaviti podatke o osobama i kontaktima, koje će Naručitelj kontaktirati u slučaju nedostatka ili kvara na radovima i opremi, s tim da te osobe moraju biti dostupne Naručitelju radnim danom u uredovno vrijeme od 07:00 sati do 17:00 sati, kroz cijelo razdoblje trajanja jamstvenoga roka</w:t>
      </w:r>
      <w:r>
        <w:rPr>
          <w:rFonts w:ascii="Times New Roman" w:hAnsi="Times New Roman"/>
          <w:sz w:val="24"/>
          <w:szCs w:val="24"/>
        </w:rPr>
        <w:t>.</w:t>
      </w:r>
    </w:p>
    <w:p w14:paraId="4374D839" w14:textId="2A2932CF" w:rsidR="00E35637" w:rsidRDefault="0005063A" w:rsidP="0005063A">
      <w:pPr>
        <w:spacing w:before="120" w:after="0" w:line="240" w:lineRule="auto"/>
        <w:jc w:val="both"/>
        <w:rPr>
          <w:rFonts w:ascii="Times New Roman" w:hAnsi="Times New Roman"/>
          <w:sz w:val="24"/>
          <w:szCs w:val="24"/>
        </w:rPr>
      </w:pPr>
      <w:r w:rsidRPr="0005063A">
        <w:rPr>
          <w:rFonts w:ascii="Times New Roman" w:hAnsi="Times New Roman"/>
          <w:sz w:val="24"/>
          <w:szCs w:val="24"/>
        </w:rPr>
        <w:lastRenderedPageBreak/>
        <w:t>Naručitelj će vratiti Izvođaču jamstvo za otklanjanje nedostataka u jamstvenom roku u roku od 10 radnih dana od dana isteka jamstva za otklanjanje nedostataka u jamstvenom roku</w:t>
      </w:r>
      <w:r w:rsidR="00E35637" w:rsidRPr="0005063A">
        <w:rPr>
          <w:rFonts w:ascii="Times New Roman" w:hAnsi="Times New Roman"/>
          <w:sz w:val="24"/>
          <w:szCs w:val="24"/>
        </w:rPr>
        <w:t xml:space="preserve">. </w:t>
      </w:r>
    </w:p>
    <w:p w14:paraId="12ED3307" w14:textId="77777777" w:rsidR="0005063A" w:rsidRPr="00380391" w:rsidRDefault="0005063A" w:rsidP="0005063A">
      <w:pPr>
        <w:spacing w:before="120" w:after="0" w:line="240" w:lineRule="auto"/>
        <w:jc w:val="both"/>
        <w:rPr>
          <w:rFonts w:ascii="Times New Roman" w:hAnsi="Times New Roman"/>
          <w:sz w:val="24"/>
          <w:szCs w:val="24"/>
        </w:rPr>
      </w:pPr>
      <w:r>
        <w:rPr>
          <w:rFonts w:ascii="Times New Roman" w:hAnsi="Times New Roman"/>
          <w:sz w:val="24"/>
          <w:szCs w:val="24"/>
        </w:rPr>
        <w:t>Umjesto propisanog jamstva, odabrani ponuditelj može dostaviti novčani polog u traženom iznosu.</w:t>
      </w:r>
    </w:p>
    <w:p w14:paraId="7497EBD4" w14:textId="77777777" w:rsidR="00BF0DBA" w:rsidRPr="000A6185" w:rsidRDefault="00BF0DBA" w:rsidP="004556DB">
      <w:pPr>
        <w:pStyle w:val="Naslov2"/>
        <w:numPr>
          <w:ilvl w:val="1"/>
          <w:numId w:val="5"/>
        </w:numPr>
        <w:spacing w:before="120" w:line="240" w:lineRule="auto"/>
      </w:pPr>
      <w:bookmarkStart w:id="156" w:name="_Toc479853424"/>
      <w:bookmarkStart w:id="157" w:name="_Toc324147799"/>
      <w:bookmarkStart w:id="158" w:name="_Toc324148082"/>
      <w:bookmarkStart w:id="159" w:name="_Toc324150021"/>
      <w:bookmarkStart w:id="160" w:name="_Toc233725473"/>
      <w:r w:rsidRPr="000A6185">
        <w:t>Izmjena, dopuna i povlačenje ponude</w:t>
      </w:r>
      <w:bookmarkEnd w:id="156"/>
      <w:bookmarkEnd w:id="160"/>
    </w:p>
    <w:p w14:paraId="033F1E27" w14:textId="77777777" w:rsidR="00BF0DBA" w:rsidRPr="000A6185" w:rsidRDefault="00BF0DBA" w:rsidP="00962FB7">
      <w:pPr>
        <w:spacing w:before="120" w:after="0" w:line="240" w:lineRule="auto"/>
        <w:jc w:val="both"/>
        <w:rPr>
          <w:rFonts w:ascii="Times New Roman" w:hAnsi="Times New Roman"/>
          <w:sz w:val="24"/>
          <w:szCs w:val="24"/>
        </w:rPr>
      </w:pPr>
      <w:r w:rsidRPr="000A6185">
        <w:rPr>
          <w:rFonts w:ascii="Times New Roman" w:hAnsi="Times New Roman"/>
          <w:sz w:val="24"/>
          <w:szCs w:val="24"/>
        </w:rPr>
        <w:t>U roku za dostavu ponude ponuditelj može izmijeniti svoju ponudu, nadopuniti je ili od nje odustati.</w:t>
      </w:r>
    </w:p>
    <w:p w14:paraId="277474A5" w14:textId="77777777" w:rsidR="00BF0DBA" w:rsidRPr="000A6185" w:rsidRDefault="00BF0DBA" w:rsidP="00962FB7">
      <w:pPr>
        <w:spacing w:before="120" w:after="0" w:line="240" w:lineRule="auto"/>
        <w:jc w:val="both"/>
        <w:rPr>
          <w:rFonts w:ascii="Times New Roman" w:hAnsi="Times New Roman"/>
          <w:sz w:val="24"/>
          <w:szCs w:val="24"/>
        </w:rPr>
      </w:pPr>
      <w:r w:rsidRPr="000A6185">
        <w:rPr>
          <w:rFonts w:ascii="Times New Roman" w:hAnsi="Times New Roman"/>
          <w:sz w:val="24"/>
          <w:szCs w:val="24"/>
        </w:rPr>
        <w:t>Izmjena i/ili dopuna ponude dostavlja se na isti način kao i osnovna ponuda s obveznom naznakom da se radi o izmjeni i/ili dopuni ponude.</w:t>
      </w:r>
    </w:p>
    <w:p w14:paraId="39AB9371" w14:textId="77777777" w:rsidR="00BF0DBA" w:rsidRPr="000A6185" w:rsidRDefault="00BF0DBA" w:rsidP="00962FB7">
      <w:pPr>
        <w:spacing w:before="120" w:after="0" w:line="240" w:lineRule="auto"/>
        <w:jc w:val="both"/>
        <w:rPr>
          <w:rFonts w:ascii="Times New Roman" w:hAnsi="Times New Roman"/>
          <w:sz w:val="24"/>
          <w:szCs w:val="24"/>
        </w:rPr>
      </w:pPr>
      <w:r w:rsidRPr="000A618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06443B0F" w14:textId="77777777" w:rsidR="00DA0A26" w:rsidRPr="000A6185" w:rsidRDefault="004E5452" w:rsidP="004556DB">
      <w:pPr>
        <w:pStyle w:val="Naslov2"/>
        <w:numPr>
          <w:ilvl w:val="1"/>
          <w:numId w:val="5"/>
        </w:numPr>
        <w:tabs>
          <w:tab w:val="left" w:pos="0"/>
        </w:tabs>
        <w:spacing w:before="120" w:line="240" w:lineRule="auto"/>
        <w:rPr>
          <w:szCs w:val="24"/>
        </w:rPr>
      </w:pPr>
      <w:bookmarkStart w:id="161" w:name="_Toc324147800"/>
      <w:bookmarkStart w:id="162" w:name="_Toc324148083"/>
      <w:bookmarkStart w:id="163" w:name="_Toc324150022"/>
      <w:bookmarkStart w:id="164" w:name="_Toc233725474"/>
      <w:bookmarkEnd w:id="157"/>
      <w:bookmarkEnd w:id="158"/>
      <w:bookmarkEnd w:id="159"/>
      <w:r w:rsidRPr="000A6185">
        <w:rPr>
          <w:szCs w:val="24"/>
        </w:rPr>
        <w:t>Datum, vrijeme i mjesto dostave i otvaranja ponuda</w:t>
      </w:r>
      <w:bookmarkEnd w:id="161"/>
      <w:bookmarkEnd w:id="162"/>
      <w:bookmarkEnd w:id="163"/>
      <w:bookmarkEnd w:id="164"/>
    </w:p>
    <w:p w14:paraId="1539E22A" w14:textId="12A8DC9E" w:rsidR="00851AFA" w:rsidRPr="00A1531E" w:rsidRDefault="00C11268" w:rsidP="0003329D">
      <w:pPr>
        <w:tabs>
          <w:tab w:val="left" w:pos="0"/>
        </w:tabs>
        <w:spacing w:before="120" w:after="0" w:line="240" w:lineRule="auto"/>
        <w:jc w:val="both"/>
        <w:rPr>
          <w:rFonts w:ascii="Times New Roman" w:hAnsi="Times New Roman"/>
          <w:b/>
          <w:sz w:val="24"/>
          <w:szCs w:val="24"/>
        </w:rPr>
      </w:pPr>
      <w:r w:rsidRPr="00A1531E">
        <w:rPr>
          <w:rFonts w:ascii="Times New Roman" w:hAnsi="Times New Roman"/>
          <w:sz w:val="24"/>
          <w:szCs w:val="24"/>
        </w:rPr>
        <w:t>Rok za dostavu ponuda je</w:t>
      </w:r>
      <w:r w:rsidR="00144F94" w:rsidRPr="00A1531E">
        <w:rPr>
          <w:rFonts w:ascii="Times New Roman" w:hAnsi="Times New Roman"/>
          <w:b/>
          <w:bCs/>
          <w:sz w:val="24"/>
          <w:szCs w:val="24"/>
        </w:rPr>
        <w:t xml:space="preserve"> </w:t>
      </w:r>
      <w:r w:rsidR="00E76A55" w:rsidRPr="00A1531E">
        <w:rPr>
          <w:rFonts w:ascii="Times New Roman" w:hAnsi="Times New Roman"/>
          <w:b/>
          <w:sz w:val="24"/>
          <w:szCs w:val="24"/>
        </w:rPr>
        <w:t xml:space="preserve"> </w:t>
      </w:r>
      <w:r w:rsidR="00531BDF" w:rsidRPr="00A1531E">
        <w:rPr>
          <w:rFonts w:ascii="Times New Roman" w:hAnsi="Times New Roman"/>
          <w:b/>
          <w:sz w:val="24"/>
          <w:szCs w:val="24"/>
        </w:rPr>
        <w:t>08. srpnja 2026.</w:t>
      </w:r>
      <w:r w:rsidR="00F654B9" w:rsidRPr="00A1531E">
        <w:rPr>
          <w:rFonts w:ascii="Times New Roman" w:hAnsi="Times New Roman"/>
          <w:b/>
          <w:sz w:val="24"/>
          <w:szCs w:val="24"/>
        </w:rPr>
        <w:t xml:space="preserve"> </w:t>
      </w:r>
      <w:r w:rsidR="00176A29" w:rsidRPr="00A1531E">
        <w:rPr>
          <w:rFonts w:ascii="Times New Roman" w:hAnsi="Times New Roman"/>
          <w:b/>
          <w:sz w:val="24"/>
          <w:szCs w:val="24"/>
        </w:rPr>
        <w:t>godine</w:t>
      </w:r>
      <w:r w:rsidR="00144F94" w:rsidRPr="00A1531E">
        <w:rPr>
          <w:rFonts w:ascii="Times New Roman" w:hAnsi="Times New Roman"/>
          <w:b/>
          <w:sz w:val="24"/>
          <w:szCs w:val="24"/>
        </w:rPr>
        <w:t xml:space="preserve"> do </w:t>
      </w:r>
      <w:r w:rsidR="00632E06" w:rsidRPr="00A1531E">
        <w:rPr>
          <w:rFonts w:ascii="Times New Roman" w:hAnsi="Times New Roman"/>
          <w:b/>
          <w:sz w:val="24"/>
          <w:szCs w:val="24"/>
        </w:rPr>
        <w:t>10</w:t>
      </w:r>
      <w:r w:rsidR="00144F94" w:rsidRPr="00A1531E">
        <w:rPr>
          <w:rFonts w:ascii="Times New Roman" w:hAnsi="Times New Roman"/>
          <w:b/>
          <w:sz w:val="24"/>
          <w:szCs w:val="24"/>
        </w:rPr>
        <w:t>:00 sati</w:t>
      </w:r>
      <w:r w:rsidR="00BD09A8" w:rsidRPr="00A1531E">
        <w:rPr>
          <w:rFonts w:ascii="Times New Roman" w:hAnsi="Times New Roman"/>
          <w:b/>
          <w:sz w:val="24"/>
          <w:szCs w:val="24"/>
        </w:rPr>
        <w:t xml:space="preserve">. </w:t>
      </w:r>
    </w:p>
    <w:p w14:paraId="21ECD196" w14:textId="0C18D423" w:rsidR="00E15672" w:rsidRPr="000A6185" w:rsidRDefault="000C5A3B" w:rsidP="003F3485">
      <w:pPr>
        <w:tabs>
          <w:tab w:val="left" w:pos="0"/>
        </w:tabs>
        <w:spacing w:before="120" w:after="0" w:line="240" w:lineRule="auto"/>
        <w:jc w:val="both"/>
        <w:rPr>
          <w:rFonts w:ascii="Times New Roman" w:hAnsi="Times New Roman"/>
          <w:b/>
          <w:sz w:val="24"/>
          <w:szCs w:val="24"/>
        </w:rPr>
      </w:pPr>
      <w:r w:rsidRPr="00A1531E">
        <w:rPr>
          <w:rFonts w:ascii="Times New Roman" w:hAnsi="Times New Roman"/>
          <w:sz w:val="24"/>
          <w:szCs w:val="24"/>
        </w:rPr>
        <w:t xml:space="preserve">Ponude se dostavljaju na adresu: </w:t>
      </w:r>
      <w:r w:rsidR="002E2979" w:rsidRPr="00A1531E">
        <w:rPr>
          <w:rFonts w:ascii="Times New Roman" w:hAnsi="Times New Roman"/>
          <w:sz w:val="24"/>
          <w:szCs w:val="24"/>
        </w:rPr>
        <w:t>Varaždinska županija, Franjevački trg 7, 42000 Varaždin</w:t>
      </w:r>
      <w:r w:rsidRPr="00A1531E">
        <w:rPr>
          <w:rFonts w:ascii="Times New Roman" w:hAnsi="Times New Roman"/>
          <w:sz w:val="24"/>
          <w:szCs w:val="24"/>
        </w:rPr>
        <w:t xml:space="preserve">, </w:t>
      </w:r>
      <w:r w:rsidR="00DA0A26" w:rsidRPr="00A1531E">
        <w:rPr>
          <w:rFonts w:ascii="Times New Roman" w:hAnsi="Times New Roman"/>
          <w:sz w:val="24"/>
          <w:szCs w:val="24"/>
        </w:rPr>
        <w:t xml:space="preserve">a neposredno se mogu predati u </w:t>
      </w:r>
      <w:r w:rsidR="002E2979" w:rsidRPr="00A1531E">
        <w:rPr>
          <w:rFonts w:ascii="Times New Roman" w:hAnsi="Times New Roman"/>
          <w:sz w:val="24"/>
          <w:szCs w:val="24"/>
        </w:rPr>
        <w:t xml:space="preserve">županijsku </w:t>
      </w:r>
      <w:r w:rsidR="00DA0A26" w:rsidRPr="00A1531E">
        <w:rPr>
          <w:rFonts w:ascii="Times New Roman" w:hAnsi="Times New Roman"/>
          <w:sz w:val="24"/>
          <w:szCs w:val="24"/>
        </w:rPr>
        <w:t>pisarnicu</w:t>
      </w:r>
      <w:r w:rsidR="003F3485" w:rsidRPr="00A1531E">
        <w:rPr>
          <w:rFonts w:ascii="Times New Roman" w:hAnsi="Times New Roman"/>
          <w:sz w:val="24"/>
          <w:szCs w:val="24"/>
        </w:rPr>
        <w:t xml:space="preserve"> na istoj adresi</w:t>
      </w:r>
      <w:r w:rsidRPr="00A1531E">
        <w:rPr>
          <w:rFonts w:ascii="Times New Roman" w:hAnsi="Times New Roman"/>
          <w:sz w:val="24"/>
          <w:szCs w:val="24"/>
        </w:rPr>
        <w:t xml:space="preserve">, </w:t>
      </w:r>
      <w:r w:rsidRPr="00A1531E">
        <w:rPr>
          <w:rFonts w:ascii="Times New Roman" w:hAnsi="Times New Roman"/>
          <w:bCs/>
          <w:sz w:val="24"/>
          <w:szCs w:val="24"/>
        </w:rPr>
        <w:t xml:space="preserve">do </w:t>
      </w:r>
      <w:r w:rsidR="00B76CAD" w:rsidRPr="00A1531E">
        <w:rPr>
          <w:rFonts w:ascii="Times New Roman" w:hAnsi="Times New Roman"/>
          <w:bCs/>
          <w:sz w:val="24"/>
          <w:szCs w:val="24"/>
        </w:rPr>
        <w:t xml:space="preserve">dana </w:t>
      </w:r>
      <w:r w:rsidR="00531BDF" w:rsidRPr="00A1531E">
        <w:rPr>
          <w:rFonts w:ascii="Times New Roman" w:hAnsi="Times New Roman"/>
          <w:b/>
          <w:sz w:val="24"/>
          <w:szCs w:val="24"/>
        </w:rPr>
        <w:t>08. srpnja 2026</w:t>
      </w:r>
      <w:r w:rsidR="008B40AE" w:rsidRPr="00A1531E">
        <w:rPr>
          <w:rFonts w:ascii="Times New Roman" w:hAnsi="Times New Roman"/>
          <w:b/>
          <w:sz w:val="24"/>
          <w:szCs w:val="24"/>
        </w:rPr>
        <w:t>. godine</w:t>
      </w:r>
      <w:r w:rsidR="00144F94" w:rsidRPr="00A1531E">
        <w:rPr>
          <w:rFonts w:ascii="Times New Roman" w:hAnsi="Times New Roman"/>
          <w:b/>
          <w:sz w:val="24"/>
          <w:szCs w:val="24"/>
        </w:rPr>
        <w:t xml:space="preserve"> do </w:t>
      </w:r>
      <w:r w:rsidR="00632E06" w:rsidRPr="00A1531E">
        <w:rPr>
          <w:rFonts w:ascii="Times New Roman" w:hAnsi="Times New Roman"/>
          <w:b/>
          <w:sz w:val="24"/>
          <w:szCs w:val="24"/>
        </w:rPr>
        <w:t>10</w:t>
      </w:r>
      <w:r w:rsidR="00144F94" w:rsidRPr="00A1531E">
        <w:rPr>
          <w:rFonts w:ascii="Times New Roman" w:hAnsi="Times New Roman"/>
          <w:b/>
          <w:sz w:val="24"/>
          <w:szCs w:val="24"/>
        </w:rPr>
        <w:t>:00 sati</w:t>
      </w:r>
      <w:r w:rsidR="00BD09A8" w:rsidRPr="00A1531E">
        <w:rPr>
          <w:rFonts w:ascii="Times New Roman" w:hAnsi="Times New Roman"/>
          <w:b/>
          <w:sz w:val="24"/>
          <w:szCs w:val="24"/>
        </w:rPr>
        <w:t>.</w:t>
      </w:r>
      <w:r w:rsidR="00BD09A8" w:rsidRPr="000A6185">
        <w:rPr>
          <w:rFonts w:ascii="Times New Roman" w:hAnsi="Times New Roman"/>
          <w:b/>
          <w:sz w:val="24"/>
          <w:szCs w:val="24"/>
        </w:rPr>
        <w:t xml:space="preserve"> </w:t>
      </w:r>
    </w:p>
    <w:p w14:paraId="4F42F944" w14:textId="77777777" w:rsidR="000C5A3B" w:rsidRPr="000A6185" w:rsidRDefault="00675DBE" w:rsidP="003F3485">
      <w:pPr>
        <w:tabs>
          <w:tab w:val="left" w:pos="0"/>
        </w:tabs>
        <w:spacing w:before="120" w:after="0" w:line="240" w:lineRule="auto"/>
        <w:jc w:val="both"/>
        <w:rPr>
          <w:rFonts w:ascii="Times New Roman" w:hAnsi="Times New Roman"/>
          <w:b/>
          <w:sz w:val="24"/>
          <w:szCs w:val="24"/>
        </w:rPr>
      </w:pPr>
      <w:r w:rsidRPr="000A6185">
        <w:rPr>
          <w:rFonts w:ascii="Times New Roman" w:hAnsi="Times New Roman"/>
          <w:b/>
          <w:sz w:val="24"/>
          <w:szCs w:val="24"/>
        </w:rPr>
        <w:t>Otvaranje ponuda nije javno</w:t>
      </w:r>
      <w:r w:rsidR="00DA0A26" w:rsidRPr="000A6185">
        <w:rPr>
          <w:rFonts w:ascii="Times New Roman" w:hAnsi="Times New Roman"/>
          <w:b/>
          <w:sz w:val="24"/>
          <w:szCs w:val="24"/>
        </w:rPr>
        <w:t>.</w:t>
      </w:r>
    </w:p>
    <w:p w14:paraId="576194D2" w14:textId="77777777" w:rsidR="004043E2" w:rsidRPr="000A6185" w:rsidRDefault="004043E2" w:rsidP="004556DB">
      <w:pPr>
        <w:pStyle w:val="Naslov2"/>
        <w:numPr>
          <w:ilvl w:val="1"/>
          <w:numId w:val="5"/>
        </w:numPr>
        <w:spacing w:before="120" w:line="240" w:lineRule="auto"/>
      </w:pPr>
      <w:bookmarkStart w:id="165" w:name="_Toc477507973"/>
      <w:bookmarkStart w:id="166" w:name="_Toc233725475"/>
      <w:r w:rsidRPr="000A6185">
        <w:t>Izuzetno niska ponuda</w:t>
      </w:r>
      <w:bookmarkEnd w:id="165"/>
      <w:bookmarkEnd w:id="166"/>
    </w:p>
    <w:p w14:paraId="55972470" w14:textId="77777777" w:rsidR="004043E2" w:rsidRDefault="004043E2" w:rsidP="003F3485">
      <w:pPr>
        <w:spacing w:before="120" w:after="0" w:line="240" w:lineRule="auto"/>
        <w:jc w:val="both"/>
        <w:rPr>
          <w:rFonts w:ascii="Times New Roman" w:hAnsi="Times New Roman"/>
          <w:sz w:val="24"/>
          <w:szCs w:val="24"/>
        </w:rPr>
      </w:pPr>
      <w:r w:rsidRPr="000A6185">
        <w:rPr>
          <w:rFonts w:ascii="Times New Roman" w:hAnsi="Times New Roman"/>
          <w:sz w:val="24"/>
          <w:szCs w:val="24"/>
        </w:rPr>
        <w:t>Ako je u ponudi iskazana izuzetno niska cijena ponude ili pojedine jedinične cijene što dovodi u sumnju mogućnosti izvršenja</w:t>
      </w:r>
      <w:r w:rsidR="001548EB" w:rsidRPr="000A6185">
        <w:rPr>
          <w:rFonts w:ascii="Times New Roman" w:hAnsi="Times New Roman"/>
          <w:sz w:val="24"/>
          <w:szCs w:val="24"/>
        </w:rPr>
        <w:t xml:space="preserve"> predmeta nabave, N</w:t>
      </w:r>
      <w:r w:rsidRPr="000A6185">
        <w:rPr>
          <w:rFonts w:ascii="Times New Roman" w:hAnsi="Times New Roman"/>
          <w:sz w:val="24"/>
          <w:szCs w:val="24"/>
        </w:rPr>
        <w:t>aručitelj može odbiti takvu ponudu. Prije odbijanj</w:t>
      </w:r>
      <w:r w:rsidR="001548EB" w:rsidRPr="000A6185">
        <w:rPr>
          <w:rFonts w:ascii="Times New Roman" w:hAnsi="Times New Roman"/>
          <w:sz w:val="24"/>
          <w:szCs w:val="24"/>
        </w:rPr>
        <w:t>a ili prihvaćanja takve ponude N</w:t>
      </w:r>
      <w:r w:rsidRPr="000A6185">
        <w:rPr>
          <w:rFonts w:ascii="Times New Roman" w:hAnsi="Times New Roman"/>
          <w:sz w:val="24"/>
          <w:szCs w:val="24"/>
        </w:rPr>
        <w:t>aručitelj će pisanim putem zatražiti objašnjenje s podacima o sastavnim elementima ponude koje smatra bitnima za izvršenje ugovora.</w:t>
      </w:r>
    </w:p>
    <w:p w14:paraId="728F27AC" w14:textId="43A10C96" w:rsidR="0091047F" w:rsidRPr="000A6185" w:rsidRDefault="0091047F" w:rsidP="003F3485">
      <w:pPr>
        <w:spacing w:before="120" w:after="0" w:line="240" w:lineRule="auto"/>
        <w:jc w:val="both"/>
        <w:rPr>
          <w:rFonts w:ascii="Times New Roman" w:hAnsi="Times New Roman"/>
          <w:sz w:val="24"/>
          <w:szCs w:val="24"/>
        </w:rPr>
      </w:pPr>
      <w:r w:rsidRPr="009B54AB">
        <w:rPr>
          <w:rFonts w:ascii="Times New Roman" w:hAnsi="Times New Roman"/>
          <w:sz w:val="24"/>
          <w:szCs w:val="24"/>
        </w:rPr>
        <w:t>Ako tijekom ocjene dostavljenih podataka postoje određene nejasnoće, naručitelj će od ponuditelja zatražiti dodatno objašnjenje. Naručitelj će odbiti ponudu ako objašnjenje ili dostavljeni dokazi zadovoljavajuće ne objašnjavaju nisku predloženu razinu cijene ili troškova. Naručitelj je  obvezan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w:t>
      </w:r>
      <w:r>
        <w:rPr>
          <w:rFonts w:ascii="Times New Roman" w:hAnsi="Times New Roman"/>
          <w:sz w:val="24"/>
          <w:szCs w:val="24"/>
        </w:rPr>
        <w:t>.</w:t>
      </w:r>
    </w:p>
    <w:p w14:paraId="225DC8F6" w14:textId="77777777" w:rsidR="004043E2" w:rsidRPr="000A6185" w:rsidRDefault="004043E2" w:rsidP="004556DB">
      <w:pPr>
        <w:pStyle w:val="Naslov2"/>
        <w:numPr>
          <w:ilvl w:val="1"/>
          <w:numId w:val="5"/>
        </w:numPr>
        <w:spacing w:before="120" w:line="240" w:lineRule="auto"/>
      </w:pPr>
      <w:bookmarkStart w:id="167" w:name="_Toc365023768"/>
      <w:bookmarkStart w:id="168" w:name="_Toc368396994"/>
      <w:bookmarkStart w:id="169" w:name="_Toc479853427"/>
      <w:bookmarkStart w:id="170" w:name="_Toc233725476"/>
      <w:r w:rsidRPr="000A6185">
        <w:t>Pojašnjenje i upotpunjavanje ponude</w:t>
      </w:r>
      <w:bookmarkEnd w:id="167"/>
      <w:bookmarkEnd w:id="168"/>
      <w:bookmarkEnd w:id="169"/>
      <w:bookmarkEnd w:id="170"/>
    </w:p>
    <w:p w14:paraId="02F34AE8" w14:textId="77777777" w:rsidR="00930116" w:rsidRPr="00930116" w:rsidRDefault="00930116" w:rsidP="003F3485">
      <w:pPr>
        <w:tabs>
          <w:tab w:val="left" w:pos="0"/>
        </w:tabs>
        <w:spacing w:before="120" w:after="0" w:line="240" w:lineRule="auto"/>
        <w:jc w:val="both"/>
        <w:rPr>
          <w:rFonts w:ascii="Times New Roman" w:hAnsi="Times New Roman"/>
          <w:sz w:val="24"/>
          <w:szCs w:val="24"/>
        </w:rPr>
      </w:pPr>
      <w:bookmarkStart w:id="171" w:name="_Toc324147802"/>
      <w:bookmarkStart w:id="172" w:name="_Toc324148085"/>
      <w:bookmarkStart w:id="173" w:name="_Toc324150024"/>
      <w:r w:rsidRPr="000A6185">
        <w:rPr>
          <w:rFonts w:ascii="Times New Roman" w:hAnsi="Times New Roman"/>
          <w:sz w:val="24"/>
          <w:szCs w:val="24"/>
        </w:rPr>
        <w:t>U pos</w:t>
      </w:r>
      <w:r w:rsidR="001548EB" w:rsidRPr="000A6185">
        <w:rPr>
          <w:rFonts w:ascii="Times New Roman" w:hAnsi="Times New Roman"/>
          <w:sz w:val="24"/>
          <w:szCs w:val="24"/>
        </w:rPr>
        <w:t>tupku pregleda i ocjene ponuda N</w:t>
      </w:r>
      <w:r w:rsidRPr="000A6185">
        <w:rPr>
          <w:rFonts w:ascii="Times New Roman" w:hAnsi="Times New Roman"/>
          <w:sz w:val="24"/>
          <w:szCs w:val="24"/>
        </w:rPr>
        <w:t>aručitelj može pozvati ponuditelja da pojašnjenjem ili</w:t>
      </w:r>
      <w:r w:rsidRPr="00930116">
        <w:rPr>
          <w:rFonts w:ascii="Times New Roman" w:hAnsi="Times New Roman"/>
          <w:sz w:val="24"/>
          <w:szCs w:val="24"/>
        </w:rPr>
        <w:t xml:space="preserve"> upotpunjavanjem u vezi s traženim dokumentima uklone pogrešk</w:t>
      </w:r>
      <w:r w:rsidR="00DC45FE">
        <w:rPr>
          <w:rFonts w:ascii="Times New Roman" w:hAnsi="Times New Roman"/>
          <w:sz w:val="24"/>
          <w:szCs w:val="24"/>
        </w:rPr>
        <w:t>e, nedostatke ili nejasnoće koji se mogu ukloniti ili pojasni</w:t>
      </w:r>
      <w:r w:rsidRPr="00930116">
        <w:rPr>
          <w:rFonts w:ascii="Times New Roman" w:hAnsi="Times New Roman"/>
          <w:sz w:val="24"/>
          <w:szCs w:val="24"/>
        </w:rPr>
        <w:t xml:space="preserve"> pojedine elemente ponude u dijelu koji se odnosi na ponuđeni predmet nabave.</w:t>
      </w:r>
    </w:p>
    <w:p w14:paraId="4A8D48F9" w14:textId="77777777" w:rsidR="00930116" w:rsidRPr="00930116" w:rsidRDefault="00930116" w:rsidP="003F3485">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2935561F" w14:textId="77777777" w:rsidR="00930116" w:rsidRPr="00930116" w:rsidRDefault="00930116" w:rsidP="003F3485">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E35AFAF" w14:textId="77777777" w:rsidR="00F21164" w:rsidRPr="001F61E3" w:rsidRDefault="00F21164" w:rsidP="004556DB">
      <w:pPr>
        <w:pStyle w:val="Naslov2"/>
        <w:numPr>
          <w:ilvl w:val="1"/>
          <w:numId w:val="5"/>
        </w:numPr>
        <w:spacing w:line="240" w:lineRule="auto"/>
      </w:pPr>
      <w:bookmarkStart w:id="174" w:name="_Toc233725477"/>
      <w:r w:rsidRPr="001F61E3">
        <w:t>Razlozi za odbijanje ponuda</w:t>
      </w:r>
      <w:bookmarkEnd w:id="174"/>
    </w:p>
    <w:p w14:paraId="6CA1D744" w14:textId="77777777" w:rsidR="00F21164" w:rsidRPr="001F61E3" w:rsidRDefault="00F21164" w:rsidP="003F3485">
      <w:pPr>
        <w:pStyle w:val="Tijeloteksta"/>
        <w:spacing w:before="120" w:after="0" w:line="240" w:lineRule="auto"/>
        <w:rPr>
          <w:sz w:val="24"/>
          <w:szCs w:val="24"/>
        </w:rPr>
      </w:pPr>
      <w:r w:rsidRPr="001F61E3">
        <w:rPr>
          <w:sz w:val="24"/>
          <w:szCs w:val="24"/>
        </w:rPr>
        <w:t>Na osnovu rezul</w:t>
      </w:r>
      <w:r w:rsidR="00DC45FE">
        <w:rPr>
          <w:sz w:val="24"/>
          <w:szCs w:val="24"/>
        </w:rPr>
        <w:t>tata pregleda i ocjene ponuda, N</w:t>
      </w:r>
      <w:r w:rsidRPr="001F61E3">
        <w:rPr>
          <w:sz w:val="24"/>
          <w:szCs w:val="24"/>
        </w:rPr>
        <w:t>aručitelj je obvezan odbiti:</w:t>
      </w:r>
    </w:p>
    <w:p w14:paraId="17CC2DF0"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0F0B08C3" w14:textId="6DC1BBDF"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lastRenderedPageBreak/>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1047F">
        <w:rPr>
          <w:sz w:val="24"/>
          <w:szCs w:val="24"/>
          <w:lang w:val="hr-HR"/>
        </w:rPr>
        <w:t xml:space="preserve"> o provedbi postupaka jednostavne nabave</w:t>
      </w:r>
      <w:r w:rsidR="00620AAD">
        <w:rPr>
          <w:sz w:val="24"/>
          <w:szCs w:val="24"/>
          <w:lang w:val="hr-HR"/>
        </w:rPr>
        <w:t>,</w:t>
      </w:r>
    </w:p>
    <w:p w14:paraId="355BD9A3"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koja nije cjelovita,</w:t>
      </w:r>
    </w:p>
    <w:p w14:paraId="1FB90FEB"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19A46BB6"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53C4E794"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43F4F707"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7B58E5A"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B22DF1E" w14:textId="77777777" w:rsidR="00F21164" w:rsidRPr="00EE19CD" w:rsidRDefault="00F21164" w:rsidP="003F3485">
      <w:pPr>
        <w:pStyle w:val="Tijeloteksta"/>
        <w:numPr>
          <w:ilvl w:val="0"/>
          <w:numId w:val="3"/>
        </w:numPr>
        <w:suppressAutoHyphens/>
        <w:spacing w:after="0" w:line="240" w:lineRule="auto"/>
        <w:rPr>
          <w:sz w:val="24"/>
          <w:szCs w:val="24"/>
        </w:rPr>
      </w:pPr>
      <w:r w:rsidRPr="001F61E3">
        <w:rPr>
          <w:sz w:val="24"/>
          <w:szCs w:val="24"/>
        </w:rPr>
        <w:t xml:space="preserve">Ponudu jedne ili više grupa predmeta nabave ako nije bilo dopušteno podnošenje </w:t>
      </w:r>
      <w:r w:rsidRPr="00EE19CD">
        <w:rPr>
          <w:sz w:val="24"/>
          <w:szCs w:val="24"/>
        </w:rPr>
        <w:t>ponude po grupama,</w:t>
      </w:r>
    </w:p>
    <w:p w14:paraId="03D68C98"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Ponudu za koju ponuditelj nije pisanim putem prihvatio ispravak računske pogreške,</w:t>
      </w:r>
    </w:p>
    <w:p w14:paraId="2E725C63"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 xml:space="preserve">Ponude ponuditelja koji je dostavio dvije ili više ponuda u kojima je ponuditelja i/ili član zajednice </w:t>
      </w:r>
      <w:r w:rsidR="0066108B" w:rsidRPr="00EE19CD">
        <w:rPr>
          <w:sz w:val="24"/>
          <w:szCs w:val="24"/>
          <w:lang w:val="hr-HR"/>
        </w:rPr>
        <w:t>gospodarskih subjekata</w:t>
      </w:r>
      <w:r w:rsidRPr="00EE19CD">
        <w:rPr>
          <w:sz w:val="24"/>
          <w:szCs w:val="24"/>
        </w:rPr>
        <w:t>, osim u slučaju dostavljanja varijante ponude ako je ona dopuštena,</w:t>
      </w:r>
    </w:p>
    <w:p w14:paraId="744F13C9"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Ponudu koja sadrži štetne odredbe</w:t>
      </w:r>
      <w:r w:rsidR="00620AAD" w:rsidRPr="00EE19CD">
        <w:rPr>
          <w:sz w:val="24"/>
          <w:szCs w:val="24"/>
          <w:lang w:val="hr-HR"/>
        </w:rPr>
        <w:t>,</w:t>
      </w:r>
    </w:p>
    <w:p w14:paraId="18B6ED59" w14:textId="5E56503F" w:rsidR="00A11A84" w:rsidRPr="00EE19CD" w:rsidRDefault="00F21164" w:rsidP="00A11A84">
      <w:pPr>
        <w:pStyle w:val="Tijeloteksta"/>
        <w:numPr>
          <w:ilvl w:val="0"/>
          <w:numId w:val="3"/>
        </w:numPr>
        <w:suppressAutoHyphens/>
        <w:spacing w:after="0" w:line="240" w:lineRule="auto"/>
        <w:rPr>
          <w:sz w:val="24"/>
          <w:szCs w:val="24"/>
        </w:rPr>
      </w:pPr>
      <w:r w:rsidRPr="00EE19CD">
        <w:rPr>
          <w:sz w:val="24"/>
          <w:szCs w:val="24"/>
        </w:rPr>
        <w:t xml:space="preserve">Ponudu za koju </w:t>
      </w:r>
      <w:r w:rsidR="0003329D">
        <w:rPr>
          <w:sz w:val="24"/>
          <w:szCs w:val="24"/>
          <w:lang w:val="hr-HR"/>
        </w:rPr>
        <w:t>Naručitelj</w:t>
      </w:r>
      <w:r w:rsidRPr="00EE19CD">
        <w:rPr>
          <w:sz w:val="24"/>
          <w:szCs w:val="24"/>
        </w:rPr>
        <w:t xml:space="preserve"> osnovano smatra da ni</w:t>
      </w:r>
      <w:r w:rsidR="001F61E3" w:rsidRPr="00EE19CD">
        <w:rPr>
          <w:sz w:val="24"/>
          <w:szCs w:val="24"/>
        </w:rPr>
        <w:t>je rezultat tržišnog natjecanja</w:t>
      </w:r>
      <w:r w:rsidR="00A11A84" w:rsidRPr="00EE19CD">
        <w:rPr>
          <w:sz w:val="24"/>
          <w:szCs w:val="24"/>
          <w:lang w:val="hr-HR"/>
        </w:rPr>
        <w:t>,</w:t>
      </w:r>
    </w:p>
    <w:p w14:paraId="3CBC3564" w14:textId="5B9E7F1D" w:rsidR="00A11A84" w:rsidRPr="00EE19CD" w:rsidRDefault="00A11A84" w:rsidP="00A11A84">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sidR="00C2263A">
        <w:rPr>
          <w:sz w:val="24"/>
          <w:szCs w:val="24"/>
          <w:lang w:val="hr-HR"/>
        </w:rPr>
        <w:t>.</w:t>
      </w:r>
    </w:p>
    <w:p w14:paraId="7D1EA634" w14:textId="77777777" w:rsidR="004043E2" w:rsidRPr="0059018A" w:rsidRDefault="004043E2" w:rsidP="004556DB">
      <w:pPr>
        <w:pStyle w:val="Naslov2"/>
        <w:numPr>
          <w:ilvl w:val="1"/>
          <w:numId w:val="5"/>
        </w:numPr>
        <w:spacing w:before="120"/>
        <w:ind w:left="426" w:hanging="426"/>
      </w:pPr>
      <w:bookmarkStart w:id="175" w:name="_Toc365023769"/>
      <w:bookmarkStart w:id="176" w:name="_Toc368396995"/>
      <w:bookmarkStart w:id="177" w:name="_Toc479853429"/>
      <w:bookmarkStart w:id="178" w:name="_Toc233725478"/>
      <w:r w:rsidRPr="0059018A">
        <w:t>Provjera ponuditelja</w:t>
      </w:r>
      <w:bookmarkEnd w:id="175"/>
      <w:bookmarkEnd w:id="176"/>
      <w:bookmarkEnd w:id="177"/>
      <w:bookmarkEnd w:id="178"/>
    </w:p>
    <w:p w14:paraId="78992104" w14:textId="139EE091" w:rsidR="001F1F6C" w:rsidRPr="001F1F6C" w:rsidRDefault="0091047F" w:rsidP="001F1F6C">
      <w:pPr>
        <w:spacing w:before="120" w:after="0" w:line="240" w:lineRule="auto"/>
        <w:jc w:val="both"/>
        <w:rPr>
          <w:rFonts w:ascii="Times New Roman" w:hAnsi="Times New Roman"/>
          <w:sz w:val="24"/>
          <w:szCs w:val="24"/>
        </w:rPr>
      </w:pPr>
      <w:r w:rsidRPr="009B54AB">
        <w:rPr>
          <w:rFonts w:ascii="Times New Roman" w:hAnsi="Times New Roman"/>
          <w:sz w:val="24"/>
          <w:szCs w:val="24"/>
        </w:rPr>
        <w:t xml:space="preserve">Nakon rangiranja ponuda prema kriteriju za odabir ponuda, a prije </w:t>
      </w:r>
      <w:r w:rsidR="001F1F6C" w:rsidRPr="001F1F6C">
        <w:rPr>
          <w:rFonts w:ascii="Times New Roman" w:hAnsi="Times New Roman"/>
          <w:sz w:val="24"/>
          <w:szCs w:val="24"/>
        </w:rPr>
        <w:t xml:space="preserve">donošenja obavijesti o odabiru, naručitelj </w:t>
      </w:r>
      <w:r w:rsidR="001F1F6C" w:rsidRPr="001F1F6C">
        <w:rPr>
          <w:rFonts w:ascii="Times New Roman" w:hAnsi="Times New Roman"/>
          <w:b/>
          <w:sz w:val="24"/>
          <w:szCs w:val="24"/>
        </w:rPr>
        <w:t>može</w:t>
      </w:r>
      <w:r w:rsidR="001F1F6C" w:rsidRPr="001F1F6C">
        <w:rPr>
          <w:rFonts w:ascii="Times New Roman" w:hAnsi="Times New Roman"/>
          <w:sz w:val="24"/>
          <w:szCs w:val="24"/>
        </w:rPr>
        <w:t xml:space="preserve"> od </w:t>
      </w:r>
      <w:r>
        <w:rPr>
          <w:rFonts w:ascii="Times New Roman" w:hAnsi="Times New Roman"/>
          <w:sz w:val="24"/>
          <w:szCs w:val="24"/>
        </w:rPr>
        <w:t>najpovoljnijeg ponuditelja</w:t>
      </w:r>
      <w:r w:rsidR="001F1F6C" w:rsidRPr="001F1F6C">
        <w:rPr>
          <w:rFonts w:ascii="Times New Roman" w:hAnsi="Times New Roman"/>
          <w:sz w:val="24"/>
          <w:szCs w:val="24"/>
        </w:rPr>
        <w:t xml:space="preserve">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1FC4EB" w14:textId="77777777" w:rsidR="004043E2" w:rsidRPr="0059018A" w:rsidRDefault="004043E2" w:rsidP="00B909B6">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Izvornici ili ovjerene preslike dokumenata ne moraju odgovarati prethodno dostavljenim neovjerenim preslikama dokumenta, ali njima gospodarski subjekt mora dokazati da i </w:t>
      </w:r>
      <w:r w:rsidR="001548EB">
        <w:rPr>
          <w:rFonts w:ascii="Times New Roman" w:hAnsi="Times New Roman"/>
          <w:sz w:val="24"/>
          <w:szCs w:val="24"/>
        </w:rPr>
        <w:t>dalje ispunjava uvjete koje je N</w:t>
      </w:r>
      <w:r w:rsidRPr="0059018A">
        <w:rPr>
          <w:rFonts w:ascii="Times New Roman" w:hAnsi="Times New Roman"/>
          <w:sz w:val="24"/>
          <w:szCs w:val="24"/>
        </w:rPr>
        <w:t>aručitelj odredio u postupku nabave.</w:t>
      </w:r>
    </w:p>
    <w:p w14:paraId="17618FC6" w14:textId="2CD8EAD3" w:rsidR="001F1F6C" w:rsidRDefault="001F1F6C" w:rsidP="0003329D">
      <w:pPr>
        <w:spacing w:before="120" w:after="0" w:line="240" w:lineRule="auto"/>
        <w:jc w:val="both"/>
        <w:rPr>
          <w:rFonts w:ascii="Times New Roman" w:hAnsi="Times New Roman"/>
          <w:sz w:val="24"/>
          <w:szCs w:val="24"/>
        </w:rPr>
      </w:pPr>
      <w:r w:rsidRPr="001F1F6C">
        <w:rPr>
          <w:rFonts w:ascii="Times New Roman" w:hAnsi="Times New Roman"/>
          <w:sz w:val="24"/>
          <w:szCs w:val="24"/>
        </w:rPr>
        <w:t xml:space="preserve">Ako gospodarski subjekt u ostavljenom roku ne dostavi sve tražene izvornike ili ovjerene preslike dokumenata i/ili ne dokaže da i dalje ispunjava uvjete koje je odredio naručitelj, naručitelj će isključiti takvog ponuditelja odnosno odbiti njegovu ponudu. </w:t>
      </w:r>
    </w:p>
    <w:p w14:paraId="7290D977" w14:textId="228A1F21" w:rsidR="0091047F" w:rsidRPr="0003329D" w:rsidRDefault="0091047F" w:rsidP="0003329D">
      <w:pPr>
        <w:spacing w:before="120" w:after="0" w:line="240" w:lineRule="auto"/>
        <w:jc w:val="both"/>
        <w:rPr>
          <w:rFonts w:ascii="Times New Roman" w:hAnsi="Times New Roman"/>
          <w:sz w:val="24"/>
          <w:szCs w:val="24"/>
        </w:rPr>
      </w:pPr>
      <w:r w:rsidRPr="009B54AB">
        <w:rPr>
          <w:rFonts w:ascii="Times New Roman" w:hAnsi="Times New Roman"/>
          <w:sz w:val="24"/>
          <w:szCs w:val="24"/>
        </w:rPr>
        <w:t>U tom slučaju naručitelj će ponovno izvršiti rangiranje ponuda prema kriteriju za odabir ne uzimajući u obzir ponudu ponuditelja kojeg je isključio, odnosno ponuditelja čiju je ponudu odbio te pozvati novog najpovoljnijeg ponuditelja na dostavu traženog</w:t>
      </w:r>
      <w:r>
        <w:rPr>
          <w:rFonts w:ascii="Times New Roman" w:hAnsi="Times New Roman"/>
          <w:sz w:val="24"/>
          <w:szCs w:val="24"/>
        </w:rPr>
        <w:t>.</w:t>
      </w:r>
    </w:p>
    <w:p w14:paraId="7F3DC23F" w14:textId="77777777" w:rsidR="00FF4A28" w:rsidRPr="00BD7610" w:rsidRDefault="004E5452" w:rsidP="004556DB">
      <w:pPr>
        <w:pStyle w:val="Naslov2"/>
        <w:numPr>
          <w:ilvl w:val="1"/>
          <w:numId w:val="5"/>
        </w:numPr>
        <w:spacing w:before="120" w:line="240" w:lineRule="auto"/>
        <w:ind w:left="567" w:hanging="567"/>
        <w:rPr>
          <w:szCs w:val="24"/>
        </w:rPr>
      </w:pPr>
      <w:bookmarkStart w:id="179" w:name="_Toc233725479"/>
      <w:r w:rsidRPr="00BD7610">
        <w:rPr>
          <w:szCs w:val="24"/>
        </w:rPr>
        <w:t xml:space="preserve">Donošenje </w:t>
      </w:r>
      <w:r w:rsidR="00E76A55">
        <w:rPr>
          <w:szCs w:val="24"/>
        </w:rPr>
        <w:t>obavijesti</w:t>
      </w:r>
      <w:r w:rsidRPr="00BD7610">
        <w:rPr>
          <w:szCs w:val="24"/>
        </w:rPr>
        <w:t xml:space="preserve"> o odabiru ili poništenju</w:t>
      </w:r>
      <w:bookmarkEnd w:id="171"/>
      <w:bookmarkEnd w:id="172"/>
      <w:bookmarkEnd w:id="173"/>
      <w:bookmarkEnd w:id="179"/>
    </w:p>
    <w:p w14:paraId="7F51F20E"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05BFF701" w14:textId="18B2EC03" w:rsidR="00E034FA"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D048E5">
        <w:rPr>
          <w:rFonts w:ascii="Times New Roman" w:hAnsi="Times New Roman"/>
          <w:sz w:val="24"/>
          <w:szCs w:val="24"/>
          <w:lang w:eastAsia="hr-HR"/>
        </w:rPr>
        <w:t>15</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080D08BB" w14:textId="29DBAB2A" w:rsidR="00153BCC" w:rsidRDefault="00153BCC"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684C2F">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5D21CDC7" w14:textId="18B55A80" w:rsidR="004043E2" w:rsidRDefault="004043E2" w:rsidP="004556DB">
      <w:pPr>
        <w:pStyle w:val="Naslov2"/>
        <w:numPr>
          <w:ilvl w:val="1"/>
          <w:numId w:val="5"/>
        </w:numPr>
        <w:spacing w:before="120"/>
        <w:ind w:left="567" w:hanging="567"/>
      </w:pPr>
      <w:bookmarkStart w:id="180" w:name="_Toc368396996"/>
      <w:bookmarkStart w:id="181" w:name="_Toc479853430"/>
      <w:bookmarkStart w:id="182" w:name="_Toc233725480"/>
      <w:r>
        <w:t>Tajnost dokumentacije gospodarskih subjekata</w:t>
      </w:r>
      <w:bookmarkEnd w:id="180"/>
      <w:bookmarkEnd w:id="181"/>
      <w:bookmarkEnd w:id="182"/>
    </w:p>
    <w:p w14:paraId="74E024AE" w14:textId="77777777" w:rsidR="004043E2" w:rsidRDefault="004043E2" w:rsidP="00B909B6">
      <w:pPr>
        <w:spacing w:before="120" w:after="0" w:line="240" w:lineRule="auto"/>
        <w:jc w:val="both"/>
        <w:rPr>
          <w:rFonts w:ascii="Times New Roman" w:hAnsi="Times New Roman"/>
          <w:sz w:val="24"/>
          <w:szCs w:val="24"/>
        </w:rPr>
      </w:pPr>
      <w:r w:rsidRPr="00320B84">
        <w:rPr>
          <w:rFonts w:ascii="Times New Roman" w:hAnsi="Times New Roman"/>
          <w:sz w:val="24"/>
          <w:szCs w:val="24"/>
        </w:rPr>
        <w:lastRenderedPageBreak/>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5DF35339" w14:textId="2250207E" w:rsidR="00720C1A" w:rsidRDefault="004043E2" w:rsidP="00B909B6">
      <w:pPr>
        <w:spacing w:before="120" w:after="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5ACCA40C" w14:textId="77777777" w:rsidR="004B5F91" w:rsidRPr="00BD7610" w:rsidRDefault="004E5452" w:rsidP="004556DB">
      <w:pPr>
        <w:pStyle w:val="Naslov2"/>
        <w:numPr>
          <w:ilvl w:val="1"/>
          <w:numId w:val="5"/>
        </w:numPr>
        <w:spacing w:before="120" w:line="240" w:lineRule="auto"/>
        <w:ind w:left="567" w:hanging="567"/>
        <w:rPr>
          <w:szCs w:val="24"/>
        </w:rPr>
      </w:pPr>
      <w:bookmarkStart w:id="183" w:name="_Toc324147803"/>
      <w:bookmarkStart w:id="184" w:name="_Toc324148086"/>
      <w:bookmarkStart w:id="185" w:name="_Toc324150025"/>
      <w:bookmarkStart w:id="186" w:name="_Toc233725481"/>
      <w:r w:rsidRPr="00BD7610">
        <w:rPr>
          <w:szCs w:val="24"/>
        </w:rPr>
        <w:t xml:space="preserve">Rok, način i uvjeti </w:t>
      </w:r>
      <w:bookmarkStart w:id="187" w:name="_Toc203370125"/>
      <w:bookmarkStart w:id="188" w:name="_Toc211731140"/>
      <w:bookmarkEnd w:id="136"/>
      <w:bookmarkEnd w:id="137"/>
      <w:r w:rsidRPr="00BD7610">
        <w:rPr>
          <w:szCs w:val="24"/>
        </w:rPr>
        <w:t>plaćanja</w:t>
      </w:r>
      <w:bookmarkEnd w:id="138"/>
      <w:bookmarkEnd w:id="139"/>
      <w:bookmarkEnd w:id="140"/>
      <w:bookmarkEnd w:id="183"/>
      <w:bookmarkEnd w:id="184"/>
      <w:bookmarkEnd w:id="185"/>
      <w:bookmarkEnd w:id="186"/>
    </w:p>
    <w:p w14:paraId="58D9BC0B" w14:textId="77777777" w:rsidR="001548EB" w:rsidRDefault="001548EB" w:rsidP="0003329D">
      <w:pPr>
        <w:autoSpaceDE w:val="0"/>
        <w:autoSpaceDN w:val="0"/>
        <w:adjustRightInd w:val="0"/>
        <w:spacing w:before="120" w:after="0" w:line="240" w:lineRule="auto"/>
        <w:jc w:val="both"/>
        <w:rPr>
          <w:rFonts w:ascii="Times New Roman" w:hAnsi="Times New Roman"/>
          <w:sz w:val="24"/>
          <w:szCs w:val="24"/>
        </w:rPr>
      </w:pPr>
      <w:bookmarkStart w:id="189" w:name="_Toc479853432"/>
      <w:bookmarkStart w:id="190" w:name="_Toc324147805"/>
      <w:bookmarkStart w:id="191" w:name="_Toc324148088"/>
      <w:bookmarkStart w:id="192" w:name="_Toc324150027"/>
      <w:bookmarkEnd w:id="187"/>
      <w:bookmarkEnd w:id="188"/>
      <w:r w:rsidRPr="00EE4E19">
        <w:rPr>
          <w:rFonts w:ascii="Times New Roman" w:hAnsi="Times New Roman"/>
          <w:sz w:val="24"/>
          <w:szCs w:val="24"/>
        </w:rPr>
        <w:t>Predujam je isključen kao i traženje osiguranja plaćanja.</w:t>
      </w:r>
    </w:p>
    <w:p w14:paraId="7479388B" w14:textId="31C2EB91" w:rsidR="008B31B3" w:rsidRDefault="001548EB" w:rsidP="001548EB">
      <w:pPr>
        <w:spacing w:before="120" w:after="0" w:line="240" w:lineRule="auto"/>
        <w:jc w:val="both"/>
        <w:rPr>
          <w:rFonts w:ascii="Times New Roman" w:hAnsi="Times New Roman"/>
          <w:sz w:val="24"/>
          <w:szCs w:val="24"/>
          <w:lang w:eastAsia="hr-HR"/>
        </w:rPr>
      </w:pPr>
      <w:r w:rsidRPr="00453A38">
        <w:rPr>
          <w:rFonts w:ascii="Times New Roman" w:hAnsi="Times New Roman"/>
          <w:sz w:val="24"/>
          <w:szCs w:val="24"/>
          <w:lang w:eastAsia="hr-HR"/>
        </w:rPr>
        <w:t xml:space="preserve">Izvedeni radovi obračunavat će se </w:t>
      </w:r>
      <w:r w:rsidR="008135B8" w:rsidRPr="00453A38">
        <w:rPr>
          <w:rFonts w:ascii="Times New Roman" w:hAnsi="Times New Roman"/>
          <w:sz w:val="24"/>
          <w:szCs w:val="24"/>
          <w:lang w:eastAsia="hr-HR"/>
        </w:rPr>
        <w:t>prema stvarno izvršenoj količini</w:t>
      </w:r>
      <w:r w:rsidR="008B31B3" w:rsidRPr="00453A38">
        <w:rPr>
          <w:rFonts w:ascii="Times New Roman" w:hAnsi="Times New Roman"/>
          <w:sz w:val="24"/>
          <w:szCs w:val="24"/>
          <w:lang w:eastAsia="hr-HR"/>
        </w:rPr>
        <w:t xml:space="preserve">, a plaćanje će se izvršiti u roku od 30 dana od dana dostave </w:t>
      </w:r>
      <w:r w:rsidR="008135B8" w:rsidRPr="00453A38">
        <w:rPr>
          <w:rFonts w:ascii="Times New Roman" w:hAnsi="Times New Roman"/>
          <w:sz w:val="24"/>
          <w:szCs w:val="24"/>
          <w:lang w:eastAsia="hr-HR"/>
        </w:rPr>
        <w:t>e-</w:t>
      </w:r>
      <w:r w:rsidR="008B31B3" w:rsidRPr="00453A38">
        <w:rPr>
          <w:rFonts w:ascii="Times New Roman" w:hAnsi="Times New Roman"/>
          <w:sz w:val="24"/>
          <w:szCs w:val="24"/>
          <w:lang w:eastAsia="hr-HR"/>
        </w:rPr>
        <w:t>računa</w:t>
      </w:r>
      <w:r w:rsidR="00453A38" w:rsidRPr="00453A38">
        <w:rPr>
          <w:rFonts w:ascii="Times New Roman" w:hAnsi="Times New Roman"/>
          <w:sz w:val="24"/>
          <w:szCs w:val="24"/>
          <w:lang w:eastAsia="hr-HR"/>
        </w:rPr>
        <w:t xml:space="preserve"> za privremenu/okončanu situaciju</w:t>
      </w:r>
      <w:r w:rsidR="008B31B3" w:rsidRPr="00453A38">
        <w:rPr>
          <w:rFonts w:ascii="Times New Roman" w:hAnsi="Times New Roman"/>
          <w:sz w:val="24"/>
          <w:szCs w:val="24"/>
          <w:lang w:eastAsia="hr-HR"/>
        </w:rPr>
        <w:t>.</w:t>
      </w:r>
      <w:r w:rsidR="008B31B3">
        <w:rPr>
          <w:rFonts w:ascii="Times New Roman" w:hAnsi="Times New Roman"/>
          <w:sz w:val="24"/>
          <w:szCs w:val="24"/>
          <w:lang w:eastAsia="hr-HR"/>
        </w:rPr>
        <w:t xml:space="preserve"> </w:t>
      </w:r>
    </w:p>
    <w:p w14:paraId="4A8C9972" w14:textId="1DB45045" w:rsidR="00453A38" w:rsidRPr="00453A38" w:rsidRDefault="00453A38" w:rsidP="001548EB">
      <w:pPr>
        <w:spacing w:before="120" w:after="0" w:line="240" w:lineRule="auto"/>
        <w:jc w:val="both"/>
        <w:rPr>
          <w:rFonts w:ascii="Times New Roman" w:hAnsi="Times New Roman"/>
          <w:b/>
          <w:bCs/>
          <w:sz w:val="24"/>
          <w:szCs w:val="24"/>
          <w:u w:val="single"/>
          <w:lang w:eastAsia="hr-HR"/>
        </w:rPr>
      </w:pPr>
      <w:r w:rsidRPr="00453A38">
        <w:rPr>
          <w:rFonts w:ascii="Times New Roman" w:hAnsi="Times New Roman"/>
          <w:b/>
          <w:bCs/>
          <w:sz w:val="24"/>
          <w:szCs w:val="24"/>
          <w:u w:val="single"/>
          <w:lang w:eastAsia="hr-HR"/>
        </w:rPr>
        <w:t>Naručitelj je u sustavu PDV-a stoga je potrebno prije ispostavljanja računa provjeriti zakonsku obvezu prijenosa porezne obveze.</w:t>
      </w:r>
    </w:p>
    <w:p w14:paraId="7C4407F9" w14:textId="2C80537B" w:rsidR="004043E2" w:rsidRPr="00540169" w:rsidRDefault="008135B8" w:rsidP="004556DB">
      <w:pPr>
        <w:pStyle w:val="Naslov2"/>
        <w:numPr>
          <w:ilvl w:val="1"/>
          <w:numId w:val="5"/>
        </w:numPr>
        <w:spacing w:before="120"/>
        <w:ind w:left="567" w:hanging="567"/>
      </w:pPr>
      <w:bookmarkStart w:id="193" w:name="_Toc233725482"/>
      <w:bookmarkEnd w:id="189"/>
      <w:r>
        <w:t>Ugovor</w:t>
      </w:r>
      <w:bookmarkEnd w:id="193"/>
    </w:p>
    <w:p w14:paraId="58F2E09A" w14:textId="2D75A020" w:rsidR="004043E2" w:rsidRDefault="004043E2" w:rsidP="00B909B6">
      <w:pPr>
        <w:tabs>
          <w:tab w:val="left" w:pos="0"/>
        </w:tabs>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Pr>
          <w:rFonts w:ascii="Times New Roman" w:hAnsi="Times New Roman"/>
          <w:sz w:val="24"/>
          <w:szCs w:val="24"/>
          <w:lang w:eastAsia="hr-HR"/>
        </w:rPr>
        <w:t xml:space="preserve">Ugovor o </w:t>
      </w:r>
      <w:r w:rsidR="0003699A">
        <w:rPr>
          <w:rFonts w:ascii="Times New Roman" w:hAnsi="Times New Roman"/>
          <w:sz w:val="24"/>
          <w:szCs w:val="24"/>
          <w:lang w:eastAsia="hr-HR"/>
        </w:rPr>
        <w:t>izvođenju radova</w:t>
      </w:r>
      <w:r w:rsidRPr="00F6767C">
        <w:rPr>
          <w:rFonts w:ascii="Times New Roman" w:hAnsi="Times New Roman"/>
          <w:sz w:val="24"/>
          <w:szCs w:val="24"/>
          <w:lang w:eastAsia="hr-HR"/>
        </w:rPr>
        <w:t xml:space="preserve">, u skladu s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789F6B9A" w14:textId="59F89A23" w:rsidR="004043E2" w:rsidRPr="00F6767C" w:rsidRDefault="004043E2" w:rsidP="00B909B6">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6767C">
        <w:rPr>
          <w:rFonts w:ascii="Times New Roman" w:hAnsi="Times New Roman"/>
          <w:sz w:val="24"/>
          <w:szCs w:val="24"/>
          <w:lang w:eastAsia="hr-HR"/>
        </w:rPr>
        <w:t xml:space="preserve">Ugovor će se dopuniti odredbama koje se odnose na </w:t>
      </w:r>
      <w:r>
        <w:rPr>
          <w:rFonts w:ascii="Times New Roman" w:hAnsi="Times New Roman"/>
          <w:sz w:val="24"/>
          <w:szCs w:val="24"/>
          <w:lang w:eastAsia="hr-HR"/>
        </w:rPr>
        <w:t>podugovaratelj</w:t>
      </w:r>
      <w:r w:rsidRPr="00F6767C">
        <w:rPr>
          <w:rFonts w:ascii="Times New Roman" w:hAnsi="Times New Roman"/>
          <w:sz w:val="24"/>
          <w:szCs w:val="24"/>
          <w:lang w:eastAsia="hr-HR"/>
        </w:rPr>
        <w:t>e</w:t>
      </w:r>
      <w:r w:rsidR="001F1F6C">
        <w:rPr>
          <w:rFonts w:ascii="Times New Roman" w:hAnsi="Times New Roman"/>
          <w:sz w:val="24"/>
          <w:szCs w:val="24"/>
          <w:lang w:eastAsia="hr-HR"/>
        </w:rPr>
        <w:t xml:space="preserve"> </w:t>
      </w:r>
      <w:r w:rsidR="0005063A">
        <w:rPr>
          <w:rFonts w:ascii="Times New Roman" w:hAnsi="Times New Roman"/>
          <w:sz w:val="24"/>
          <w:szCs w:val="24"/>
          <w:lang w:eastAsia="hr-HR"/>
        </w:rPr>
        <w:t>i članove zajednice , ako je primjenjivo.</w:t>
      </w:r>
    </w:p>
    <w:p w14:paraId="16EFF639" w14:textId="77777777" w:rsidR="00163647" w:rsidRPr="00BD7610" w:rsidRDefault="00DC45FE" w:rsidP="004556DB">
      <w:pPr>
        <w:pStyle w:val="Naslov2"/>
        <w:numPr>
          <w:ilvl w:val="1"/>
          <w:numId w:val="5"/>
        </w:numPr>
        <w:spacing w:before="120"/>
        <w:ind w:left="567" w:hanging="567"/>
      </w:pPr>
      <w:bookmarkStart w:id="194" w:name="_Toc233725483"/>
      <w:r>
        <w:t>Komunikacija s N</w:t>
      </w:r>
      <w:r w:rsidR="004E5452" w:rsidRPr="00BD7610">
        <w:t>aručiteljem</w:t>
      </w:r>
      <w:bookmarkEnd w:id="194"/>
    </w:p>
    <w:p w14:paraId="34332CD8" w14:textId="77777777" w:rsidR="00153BCC" w:rsidRDefault="00DC45FE" w:rsidP="00B909B6">
      <w:pPr>
        <w:spacing w:before="120" w:after="0" w:line="240" w:lineRule="auto"/>
        <w:rPr>
          <w:rFonts w:ascii="Times New Roman" w:hAnsi="Times New Roman"/>
          <w:sz w:val="24"/>
          <w:szCs w:val="24"/>
        </w:rPr>
      </w:pPr>
      <w:r>
        <w:rPr>
          <w:rFonts w:ascii="Times New Roman" w:hAnsi="Times New Roman"/>
          <w:sz w:val="24"/>
          <w:szCs w:val="24"/>
        </w:rPr>
        <w:t>Sva komunikacija između N</w:t>
      </w:r>
      <w:r w:rsidR="00163647" w:rsidRPr="00BD7610">
        <w:rPr>
          <w:rFonts w:ascii="Times New Roman" w:hAnsi="Times New Roman"/>
          <w:sz w:val="24"/>
          <w:szCs w:val="24"/>
        </w:rPr>
        <w:t>aručitelja i gospodarskih subjekata mora biti u pisanom obliku i na hrvatskom jeziku.</w:t>
      </w:r>
      <w:bookmarkStart w:id="195" w:name="_Toc324147806"/>
      <w:bookmarkStart w:id="196" w:name="_Toc324148089"/>
      <w:bookmarkStart w:id="197" w:name="_Toc324150028"/>
      <w:bookmarkEnd w:id="190"/>
      <w:bookmarkEnd w:id="191"/>
      <w:bookmarkEnd w:id="192"/>
    </w:p>
    <w:p w14:paraId="483A8F7A" w14:textId="77777777" w:rsidR="00153BCC" w:rsidRDefault="00153BCC" w:rsidP="00B909B6">
      <w:pPr>
        <w:spacing w:before="120" w:after="0" w:line="240" w:lineRule="auto"/>
        <w:rPr>
          <w:rFonts w:ascii="Times New Roman" w:hAnsi="Times New Roman"/>
          <w:sz w:val="24"/>
          <w:szCs w:val="24"/>
        </w:rPr>
      </w:pPr>
    </w:p>
    <w:p w14:paraId="0EC5A52D" w14:textId="347D7447" w:rsidR="00482EF5" w:rsidRPr="00531BDF" w:rsidRDefault="00153BCC" w:rsidP="00153BCC">
      <w:pPr>
        <w:spacing w:before="120" w:after="0" w:line="240" w:lineRule="auto"/>
        <w:ind w:left="5664"/>
        <w:rPr>
          <w:rFonts w:ascii="Times New Roman" w:hAnsi="Times New Roman"/>
          <w:b/>
          <w:bCs/>
          <w:sz w:val="24"/>
          <w:szCs w:val="24"/>
        </w:rPr>
      </w:pPr>
      <w:r w:rsidRPr="00531BDF">
        <w:rPr>
          <w:rFonts w:ascii="Times New Roman" w:hAnsi="Times New Roman"/>
          <w:b/>
          <w:bCs/>
          <w:color w:val="000000"/>
          <w:sz w:val="24"/>
          <w:szCs w:val="24"/>
        </w:rPr>
        <w:t>VARAŽDINSKA ŽUPANIJA</w:t>
      </w:r>
      <w:r w:rsidRPr="00531BDF">
        <w:rPr>
          <w:b/>
          <w:bCs/>
        </w:rPr>
        <w:t xml:space="preserve"> </w:t>
      </w:r>
      <w:r w:rsidR="00482EF5" w:rsidRPr="00531BDF">
        <w:rPr>
          <w:b/>
          <w:bCs/>
        </w:rPr>
        <w:br w:type="page"/>
      </w:r>
    </w:p>
    <w:p w14:paraId="4F5E793A" w14:textId="77777777" w:rsidR="005A3B50" w:rsidRPr="00BD7610" w:rsidRDefault="005A3B50" w:rsidP="007E0551">
      <w:pPr>
        <w:pStyle w:val="Naslov1"/>
        <w:spacing w:before="0" w:line="240" w:lineRule="auto"/>
      </w:pPr>
      <w:bookmarkStart w:id="198" w:name="_Toc233725484"/>
      <w:r w:rsidRPr="00BD7610">
        <w:lastRenderedPageBreak/>
        <w:t>PRILOG I</w:t>
      </w:r>
      <w:bookmarkEnd w:id="195"/>
      <w:bookmarkEnd w:id="196"/>
      <w:bookmarkEnd w:id="197"/>
      <w:r w:rsidR="002510DC" w:rsidRPr="00BD7610">
        <w:t>.</w:t>
      </w:r>
      <w:r w:rsidR="000C76EB" w:rsidRPr="00BD7610">
        <w:t xml:space="preserve"> Ponudbeni list</w:t>
      </w:r>
      <w:bookmarkEnd w:id="198"/>
    </w:p>
    <w:p w14:paraId="765D83A7" w14:textId="77777777" w:rsidR="00BB397F" w:rsidRDefault="00BB397F" w:rsidP="00F86C84">
      <w:pPr>
        <w:spacing w:after="0"/>
        <w:jc w:val="center"/>
        <w:rPr>
          <w:rFonts w:ascii="Times New Roman" w:hAnsi="Times New Roman"/>
          <w:b/>
        </w:rPr>
      </w:pPr>
    </w:p>
    <w:p w14:paraId="7C9098D9"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65E21" w:rsidRPr="00BD7610" w14:paraId="5F480FEA" w14:textId="77777777" w:rsidTr="00EE4E19">
        <w:trPr>
          <w:trHeight w:val="1193"/>
        </w:trPr>
        <w:tc>
          <w:tcPr>
            <w:tcW w:w="605" w:type="dxa"/>
            <w:vAlign w:val="center"/>
          </w:tcPr>
          <w:p w14:paraId="5244AE59"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635" w:type="dxa"/>
            <w:vAlign w:val="center"/>
          </w:tcPr>
          <w:p w14:paraId="2FE16D5E" w14:textId="77777777" w:rsidR="00865E21" w:rsidRPr="00BD7610" w:rsidRDefault="00DC45FE" w:rsidP="007E0551">
            <w:pPr>
              <w:spacing w:after="0" w:line="240" w:lineRule="auto"/>
              <w:rPr>
                <w:rFonts w:ascii="Times New Roman" w:hAnsi="Times New Roman"/>
                <w:color w:val="000000"/>
              </w:rPr>
            </w:pPr>
            <w:r>
              <w:rPr>
                <w:rFonts w:ascii="Times New Roman" w:hAnsi="Times New Roman"/>
                <w:color w:val="000000"/>
              </w:rPr>
              <w:t>Naziv i sjedište N</w:t>
            </w:r>
            <w:r w:rsidR="00865E21" w:rsidRPr="00BD7610">
              <w:rPr>
                <w:rFonts w:ascii="Times New Roman" w:hAnsi="Times New Roman"/>
                <w:color w:val="000000"/>
              </w:rPr>
              <w:t>aručitelja:</w:t>
            </w:r>
          </w:p>
        </w:tc>
        <w:tc>
          <w:tcPr>
            <w:tcW w:w="4366" w:type="dxa"/>
            <w:vAlign w:val="center"/>
          </w:tcPr>
          <w:p w14:paraId="762D6B3D" w14:textId="77777777" w:rsidR="005970ED" w:rsidRPr="00FD3445" w:rsidRDefault="005970ED" w:rsidP="005970ED">
            <w:pPr>
              <w:spacing w:after="0" w:line="240" w:lineRule="auto"/>
              <w:rPr>
                <w:rFonts w:ascii="Times New Roman" w:hAnsi="Times New Roman"/>
              </w:rPr>
            </w:pPr>
            <w:r w:rsidRPr="00FD3445">
              <w:rPr>
                <w:rFonts w:ascii="Times New Roman" w:hAnsi="Times New Roman"/>
              </w:rPr>
              <w:t>VARAŽDINSKA ŽUPANIJA</w:t>
            </w:r>
          </w:p>
          <w:p w14:paraId="4777F6ED" w14:textId="77777777" w:rsidR="005970ED" w:rsidRPr="00FD3445" w:rsidRDefault="005970ED" w:rsidP="005970ED">
            <w:pPr>
              <w:spacing w:after="0" w:line="240" w:lineRule="auto"/>
              <w:rPr>
                <w:rFonts w:ascii="Times New Roman" w:hAnsi="Times New Roman"/>
              </w:rPr>
            </w:pPr>
            <w:r w:rsidRPr="00FD3445">
              <w:rPr>
                <w:rFonts w:ascii="Times New Roman" w:hAnsi="Times New Roman"/>
              </w:rPr>
              <w:t>Franjevački trg 7, 42000 Varaždin</w:t>
            </w:r>
          </w:p>
          <w:p w14:paraId="6048AE00" w14:textId="77777777" w:rsidR="00865E21" w:rsidRPr="00BD7610" w:rsidRDefault="005970ED" w:rsidP="005970ED">
            <w:pPr>
              <w:spacing w:after="0" w:line="240" w:lineRule="auto"/>
              <w:rPr>
                <w:rFonts w:ascii="Times New Roman" w:hAnsi="Times New Roman"/>
              </w:rPr>
            </w:pPr>
            <w:r w:rsidRPr="00FD3445">
              <w:rPr>
                <w:rFonts w:ascii="Times New Roman" w:hAnsi="Times New Roman"/>
              </w:rPr>
              <w:t>OIB : 15877210917</w:t>
            </w:r>
          </w:p>
        </w:tc>
      </w:tr>
      <w:tr w:rsidR="00723A85" w:rsidRPr="00BD7610" w14:paraId="7D899597" w14:textId="77777777" w:rsidTr="00EE4E19">
        <w:trPr>
          <w:trHeight w:val="448"/>
        </w:trPr>
        <w:tc>
          <w:tcPr>
            <w:tcW w:w="605" w:type="dxa"/>
            <w:vAlign w:val="center"/>
          </w:tcPr>
          <w:p w14:paraId="6A975CA5"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4BCA2193"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366" w:type="dxa"/>
            <w:vAlign w:val="center"/>
          </w:tcPr>
          <w:p w14:paraId="2476D301"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391C7254" w14:textId="77777777" w:rsidTr="00EE4E19">
        <w:trPr>
          <w:trHeight w:val="448"/>
        </w:trPr>
        <w:tc>
          <w:tcPr>
            <w:tcW w:w="605" w:type="dxa"/>
            <w:vAlign w:val="center"/>
          </w:tcPr>
          <w:p w14:paraId="223CC5F5"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635" w:type="dxa"/>
            <w:vAlign w:val="center"/>
          </w:tcPr>
          <w:p w14:paraId="10830479" w14:textId="49D93286" w:rsidR="00723A85" w:rsidRPr="00BD7610" w:rsidRDefault="00EE4E19"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Pr="00BD7610">
              <w:rPr>
                <w:rStyle w:val="Referencafusnote"/>
                <w:rFonts w:ascii="Times New Roman" w:hAnsi="Times New Roman"/>
                <w:sz w:val="24"/>
                <w:szCs w:val="24"/>
              </w:rPr>
              <w:footnoteReference w:id="1"/>
            </w:r>
            <w:r w:rsidRPr="00BD7610">
              <w:rPr>
                <w:rFonts w:ascii="Times New Roman" w:hAnsi="Times New Roman"/>
                <w:color w:val="000000"/>
              </w:rPr>
              <w:t>:</w:t>
            </w:r>
          </w:p>
        </w:tc>
        <w:tc>
          <w:tcPr>
            <w:tcW w:w="4366" w:type="dxa"/>
            <w:vAlign w:val="center"/>
          </w:tcPr>
          <w:p w14:paraId="0D4F5FD7" w14:textId="77777777" w:rsidR="00723A85" w:rsidRPr="00BD7610" w:rsidRDefault="00723A85" w:rsidP="00337EE8">
            <w:pPr>
              <w:spacing w:after="0" w:line="240" w:lineRule="auto"/>
              <w:rPr>
                <w:rFonts w:ascii="Times New Roman" w:hAnsi="Times New Roman"/>
                <w:b/>
                <w:color w:val="000000"/>
              </w:rPr>
            </w:pPr>
          </w:p>
        </w:tc>
      </w:tr>
      <w:tr w:rsidR="00723A85" w:rsidRPr="00BD7610" w14:paraId="119299CC" w14:textId="77777777" w:rsidTr="00EE4E19">
        <w:trPr>
          <w:trHeight w:val="448"/>
        </w:trPr>
        <w:tc>
          <w:tcPr>
            <w:tcW w:w="605" w:type="dxa"/>
            <w:vAlign w:val="center"/>
          </w:tcPr>
          <w:p w14:paraId="135AD556"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635" w:type="dxa"/>
            <w:vAlign w:val="center"/>
          </w:tcPr>
          <w:p w14:paraId="1EB70F66"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366" w:type="dxa"/>
            <w:vAlign w:val="center"/>
          </w:tcPr>
          <w:p w14:paraId="6FD676A5" w14:textId="77777777" w:rsidR="00723A85" w:rsidRPr="00BD7610" w:rsidRDefault="00723A85" w:rsidP="00337EE8">
            <w:pPr>
              <w:spacing w:after="0" w:line="240" w:lineRule="auto"/>
              <w:rPr>
                <w:rFonts w:ascii="Times New Roman" w:hAnsi="Times New Roman"/>
                <w:b/>
                <w:color w:val="000000"/>
              </w:rPr>
            </w:pPr>
          </w:p>
        </w:tc>
      </w:tr>
      <w:tr w:rsidR="002510DC" w:rsidRPr="00BD7610" w14:paraId="18783A3A" w14:textId="77777777" w:rsidTr="00EE4E19">
        <w:trPr>
          <w:trHeight w:val="448"/>
        </w:trPr>
        <w:tc>
          <w:tcPr>
            <w:tcW w:w="605" w:type="dxa"/>
            <w:vAlign w:val="center"/>
          </w:tcPr>
          <w:p w14:paraId="4022D258" w14:textId="77777777" w:rsidR="002510DC" w:rsidRPr="00BD7610" w:rsidRDefault="002510DC" w:rsidP="00337EE8">
            <w:pPr>
              <w:spacing w:after="0" w:line="240" w:lineRule="auto"/>
              <w:jc w:val="center"/>
              <w:rPr>
                <w:rFonts w:ascii="Times New Roman" w:hAnsi="Times New Roman"/>
                <w:color w:val="000000"/>
              </w:rPr>
            </w:pPr>
          </w:p>
        </w:tc>
        <w:tc>
          <w:tcPr>
            <w:tcW w:w="4635" w:type="dxa"/>
            <w:vAlign w:val="center"/>
          </w:tcPr>
          <w:p w14:paraId="12EC4C65"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366" w:type="dxa"/>
            <w:vAlign w:val="center"/>
          </w:tcPr>
          <w:p w14:paraId="0E3B6AAD" w14:textId="77777777" w:rsidR="002510DC" w:rsidRPr="00BD7610" w:rsidRDefault="002510DC" w:rsidP="00337EE8">
            <w:pPr>
              <w:spacing w:after="0" w:line="240" w:lineRule="auto"/>
              <w:rPr>
                <w:rFonts w:ascii="Times New Roman" w:hAnsi="Times New Roman"/>
                <w:b/>
                <w:color w:val="000000"/>
              </w:rPr>
            </w:pPr>
          </w:p>
        </w:tc>
      </w:tr>
      <w:tr w:rsidR="00723A85" w:rsidRPr="00BD7610" w14:paraId="6E84182B" w14:textId="77777777" w:rsidTr="00EE4E19">
        <w:trPr>
          <w:trHeight w:val="448"/>
        </w:trPr>
        <w:tc>
          <w:tcPr>
            <w:tcW w:w="605" w:type="dxa"/>
            <w:vAlign w:val="center"/>
          </w:tcPr>
          <w:p w14:paraId="575E9291"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6229BA29"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366" w:type="dxa"/>
            <w:vAlign w:val="center"/>
          </w:tcPr>
          <w:p w14:paraId="75D7AFE7" w14:textId="77777777" w:rsidR="00723A85" w:rsidRPr="00BD7610" w:rsidRDefault="00723A85" w:rsidP="00337EE8">
            <w:pPr>
              <w:spacing w:after="0" w:line="240" w:lineRule="auto"/>
              <w:rPr>
                <w:rFonts w:ascii="Times New Roman" w:hAnsi="Times New Roman"/>
                <w:b/>
                <w:color w:val="000000"/>
              </w:rPr>
            </w:pPr>
          </w:p>
        </w:tc>
      </w:tr>
      <w:tr w:rsidR="00723A85" w:rsidRPr="00BD7610" w14:paraId="676B29CC" w14:textId="77777777" w:rsidTr="00EE4E19">
        <w:trPr>
          <w:trHeight w:val="448"/>
        </w:trPr>
        <w:tc>
          <w:tcPr>
            <w:tcW w:w="605" w:type="dxa"/>
            <w:vAlign w:val="center"/>
          </w:tcPr>
          <w:p w14:paraId="5CA00F26"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47FAC956" w14:textId="51A8AA2B" w:rsidR="00723A85" w:rsidRPr="008135B8" w:rsidRDefault="008135B8"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7B0AC66C" w14:textId="77777777" w:rsidR="00723A85" w:rsidRPr="00BD7610" w:rsidRDefault="00723A85" w:rsidP="00337EE8">
            <w:pPr>
              <w:spacing w:after="0" w:line="240" w:lineRule="auto"/>
              <w:rPr>
                <w:rFonts w:ascii="Times New Roman" w:hAnsi="Times New Roman"/>
                <w:b/>
                <w:color w:val="000000"/>
              </w:rPr>
            </w:pPr>
          </w:p>
        </w:tc>
      </w:tr>
      <w:tr w:rsidR="00723A85" w:rsidRPr="00BD7610" w14:paraId="534A3705" w14:textId="77777777" w:rsidTr="00EE4E19">
        <w:trPr>
          <w:trHeight w:val="448"/>
        </w:trPr>
        <w:tc>
          <w:tcPr>
            <w:tcW w:w="605" w:type="dxa"/>
            <w:vAlign w:val="center"/>
          </w:tcPr>
          <w:p w14:paraId="152F6E06"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579C99C5"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2DC4003F" w14:textId="77777777" w:rsidR="00723A85" w:rsidRPr="00BD7610" w:rsidRDefault="00723A85" w:rsidP="00337EE8">
            <w:pPr>
              <w:spacing w:after="0" w:line="240" w:lineRule="auto"/>
              <w:rPr>
                <w:rFonts w:ascii="Times New Roman" w:hAnsi="Times New Roman"/>
                <w:b/>
                <w:color w:val="000000"/>
              </w:rPr>
            </w:pPr>
          </w:p>
        </w:tc>
      </w:tr>
      <w:tr w:rsidR="00723A85" w:rsidRPr="00BD7610" w14:paraId="590EE481" w14:textId="77777777" w:rsidTr="00EE4E19">
        <w:trPr>
          <w:trHeight w:val="407"/>
        </w:trPr>
        <w:tc>
          <w:tcPr>
            <w:tcW w:w="605" w:type="dxa"/>
            <w:vAlign w:val="center"/>
          </w:tcPr>
          <w:p w14:paraId="612D9541"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2CC3C1AC"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366" w:type="dxa"/>
            <w:vAlign w:val="center"/>
          </w:tcPr>
          <w:p w14:paraId="6CE99BE7" w14:textId="77777777" w:rsidR="00723A85" w:rsidRPr="00BD7610" w:rsidRDefault="00723A85" w:rsidP="00337EE8">
            <w:pPr>
              <w:spacing w:after="0" w:line="240" w:lineRule="auto"/>
              <w:rPr>
                <w:rFonts w:ascii="Times New Roman" w:hAnsi="Times New Roman"/>
                <w:b/>
                <w:color w:val="000000"/>
              </w:rPr>
            </w:pPr>
          </w:p>
        </w:tc>
      </w:tr>
      <w:tr w:rsidR="00723A85" w:rsidRPr="00BD7610" w14:paraId="780A9E92" w14:textId="77777777" w:rsidTr="00EE4E19">
        <w:trPr>
          <w:trHeight w:val="448"/>
        </w:trPr>
        <w:tc>
          <w:tcPr>
            <w:tcW w:w="605" w:type="dxa"/>
            <w:vAlign w:val="center"/>
          </w:tcPr>
          <w:p w14:paraId="2B60FECF"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431C0BCA"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25FD0DE4" w14:textId="77777777" w:rsidR="00723A85" w:rsidRPr="00BD7610" w:rsidRDefault="00723A85" w:rsidP="00337EE8">
            <w:pPr>
              <w:spacing w:after="0" w:line="240" w:lineRule="auto"/>
              <w:rPr>
                <w:rFonts w:ascii="Times New Roman" w:hAnsi="Times New Roman"/>
                <w:b/>
                <w:color w:val="000000"/>
              </w:rPr>
            </w:pPr>
          </w:p>
        </w:tc>
      </w:tr>
      <w:tr w:rsidR="00723A85" w:rsidRPr="00BD7610" w14:paraId="35D23C10" w14:textId="77777777" w:rsidTr="00EE4E19">
        <w:trPr>
          <w:trHeight w:val="353"/>
        </w:trPr>
        <w:tc>
          <w:tcPr>
            <w:tcW w:w="605" w:type="dxa"/>
            <w:vAlign w:val="center"/>
          </w:tcPr>
          <w:p w14:paraId="4A723076"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19BA0E9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11CE63AA" w14:textId="77777777" w:rsidR="00723A85" w:rsidRPr="00BD7610" w:rsidRDefault="00723A85" w:rsidP="00337EE8">
            <w:pPr>
              <w:spacing w:after="0" w:line="240" w:lineRule="auto"/>
              <w:rPr>
                <w:rFonts w:ascii="Times New Roman" w:hAnsi="Times New Roman"/>
                <w:b/>
                <w:color w:val="000000"/>
              </w:rPr>
            </w:pPr>
          </w:p>
        </w:tc>
      </w:tr>
      <w:tr w:rsidR="00723A85" w:rsidRPr="00BD7610" w14:paraId="1EC38F2D" w14:textId="77777777" w:rsidTr="00EE4E19">
        <w:trPr>
          <w:trHeight w:val="339"/>
        </w:trPr>
        <w:tc>
          <w:tcPr>
            <w:tcW w:w="605" w:type="dxa"/>
            <w:vAlign w:val="center"/>
          </w:tcPr>
          <w:p w14:paraId="5D56FA57"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6CCED536"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366" w:type="dxa"/>
            <w:vAlign w:val="center"/>
          </w:tcPr>
          <w:p w14:paraId="55D67140" w14:textId="77777777" w:rsidR="00723A85" w:rsidRPr="00BD7610" w:rsidRDefault="00723A85" w:rsidP="00337EE8">
            <w:pPr>
              <w:spacing w:after="0" w:line="240" w:lineRule="auto"/>
              <w:rPr>
                <w:rFonts w:ascii="Times New Roman" w:hAnsi="Times New Roman"/>
                <w:b/>
                <w:color w:val="000000"/>
              </w:rPr>
            </w:pPr>
          </w:p>
        </w:tc>
      </w:tr>
      <w:tr w:rsidR="00723A85" w:rsidRPr="00BD7610" w14:paraId="4349509B" w14:textId="77777777" w:rsidTr="00EE4E19">
        <w:trPr>
          <w:trHeight w:val="329"/>
        </w:trPr>
        <w:tc>
          <w:tcPr>
            <w:tcW w:w="605" w:type="dxa"/>
            <w:vAlign w:val="center"/>
          </w:tcPr>
          <w:p w14:paraId="4F586C8A"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0E48D702"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1B6D1848" w14:textId="77777777" w:rsidR="00723A85" w:rsidRPr="00BD7610" w:rsidRDefault="00723A85" w:rsidP="00337EE8">
            <w:pPr>
              <w:spacing w:after="0" w:line="240" w:lineRule="auto"/>
              <w:rPr>
                <w:rFonts w:ascii="Times New Roman" w:hAnsi="Times New Roman"/>
                <w:b/>
                <w:color w:val="000000"/>
              </w:rPr>
            </w:pPr>
          </w:p>
        </w:tc>
      </w:tr>
      <w:tr w:rsidR="00865E21" w:rsidRPr="00F343F5" w14:paraId="4ABE42FC" w14:textId="77777777" w:rsidTr="00EE4E19">
        <w:trPr>
          <w:trHeight w:val="448"/>
        </w:trPr>
        <w:tc>
          <w:tcPr>
            <w:tcW w:w="605" w:type="dxa"/>
            <w:vAlign w:val="center"/>
          </w:tcPr>
          <w:p w14:paraId="3FB8F410"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635" w:type="dxa"/>
            <w:vAlign w:val="center"/>
          </w:tcPr>
          <w:p w14:paraId="3577D6C4"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366" w:type="dxa"/>
            <w:vAlign w:val="center"/>
          </w:tcPr>
          <w:p w14:paraId="595270CD" w14:textId="09D3B5E7" w:rsidR="00865E21" w:rsidRPr="00C13F2F" w:rsidRDefault="008457C0" w:rsidP="00200BD0">
            <w:pPr>
              <w:widowControl w:val="0"/>
              <w:autoSpaceDE w:val="0"/>
              <w:autoSpaceDN w:val="0"/>
              <w:spacing w:before="4" w:after="4"/>
              <w:ind w:right="23"/>
              <w:jc w:val="center"/>
              <w:rPr>
                <w:rFonts w:ascii="Times New Roman" w:hAnsi="Times New Roman"/>
                <w:b/>
                <w:color w:val="000000"/>
              </w:rPr>
            </w:pPr>
            <w:r>
              <w:rPr>
                <w:rFonts w:ascii="Times New Roman" w:hAnsi="Times New Roman"/>
                <w:b/>
                <w:color w:val="000000"/>
              </w:rPr>
              <w:t xml:space="preserve">Monolit </w:t>
            </w:r>
            <w:r w:rsidR="00FC3BB7">
              <w:rPr>
                <w:rFonts w:ascii="Times New Roman" w:hAnsi="Times New Roman"/>
                <w:b/>
                <w:color w:val="000000"/>
              </w:rPr>
              <w:t>na spomen obilježju poginulim braniteljima Domovinskog rata 1991.-1995. na lokaciji Trokut u Novskoj</w:t>
            </w:r>
          </w:p>
        </w:tc>
      </w:tr>
      <w:tr w:rsidR="00865E21" w:rsidRPr="00BD7610" w14:paraId="5FFE42B7" w14:textId="77777777" w:rsidTr="00EE4E19">
        <w:trPr>
          <w:trHeight w:val="448"/>
        </w:trPr>
        <w:tc>
          <w:tcPr>
            <w:tcW w:w="605" w:type="dxa"/>
            <w:vAlign w:val="center"/>
          </w:tcPr>
          <w:p w14:paraId="001CA793"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635" w:type="dxa"/>
            <w:vAlign w:val="center"/>
          </w:tcPr>
          <w:p w14:paraId="665566B3"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366" w:type="dxa"/>
            <w:vAlign w:val="center"/>
          </w:tcPr>
          <w:p w14:paraId="7551D8FC" w14:textId="77777777" w:rsidR="00865E21" w:rsidRPr="00C13F2F" w:rsidRDefault="00865E21" w:rsidP="007E0551">
            <w:pPr>
              <w:spacing w:after="0" w:line="240" w:lineRule="auto"/>
              <w:rPr>
                <w:rFonts w:ascii="Times New Roman" w:hAnsi="Times New Roman"/>
                <w:b/>
                <w:color w:val="000000"/>
              </w:rPr>
            </w:pPr>
          </w:p>
        </w:tc>
      </w:tr>
      <w:tr w:rsidR="00865E21" w:rsidRPr="00BD7610" w14:paraId="095B93C5" w14:textId="77777777" w:rsidTr="00EE4E19">
        <w:trPr>
          <w:trHeight w:val="506"/>
        </w:trPr>
        <w:tc>
          <w:tcPr>
            <w:tcW w:w="605" w:type="dxa"/>
            <w:vAlign w:val="center"/>
          </w:tcPr>
          <w:p w14:paraId="38525A65"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4A62AE75"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sidR="00620AAD">
              <w:rPr>
                <w:rFonts w:ascii="Times New Roman" w:hAnsi="Times New Roman"/>
                <w:color w:val="000000"/>
              </w:rPr>
              <w:t>ugovaratelja</w:t>
            </w:r>
          </w:p>
        </w:tc>
        <w:tc>
          <w:tcPr>
            <w:tcW w:w="4366" w:type="dxa"/>
            <w:vAlign w:val="center"/>
          </w:tcPr>
          <w:p w14:paraId="46CB8935" w14:textId="77777777" w:rsidR="00865E21" w:rsidRPr="00BD7610" w:rsidRDefault="00865E21" w:rsidP="007E0551">
            <w:pPr>
              <w:spacing w:after="0" w:line="240" w:lineRule="auto"/>
              <w:rPr>
                <w:rFonts w:ascii="Times New Roman" w:hAnsi="Times New Roman"/>
                <w:b/>
                <w:color w:val="000000"/>
              </w:rPr>
            </w:pPr>
          </w:p>
        </w:tc>
      </w:tr>
      <w:tr w:rsidR="00865E21" w:rsidRPr="00BD7610" w14:paraId="2ED7D360" w14:textId="77777777" w:rsidTr="00EE4E19">
        <w:trPr>
          <w:trHeight w:val="506"/>
        </w:trPr>
        <w:tc>
          <w:tcPr>
            <w:tcW w:w="605" w:type="dxa"/>
            <w:vAlign w:val="center"/>
          </w:tcPr>
          <w:p w14:paraId="1940940E"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5D7CAC5C"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366" w:type="dxa"/>
            <w:vAlign w:val="center"/>
          </w:tcPr>
          <w:p w14:paraId="12ED2602" w14:textId="77777777" w:rsidR="00865E21" w:rsidRPr="00BD7610" w:rsidRDefault="00865E21" w:rsidP="007E0551">
            <w:pPr>
              <w:spacing w:after="0" w:line="240" w:lineRule="auto"/>
              <w:rPr>
                <w:rFonts w:ascii="Times New Roman" w:hAnsi="Times New Roman"/>
                <w:b/>
                <w:color w:val="000000"/>
              </w:rPr>
            </w:pPr>
          </w:p>
        </w:tc>
      </w:tr>
      <w:tr w:rsidR="00865E21" w:rsidRPr="00BD7610" w14:paraId="157C13B1" w14:textId="77777777" w:rsidTr="00EE4E19">
        <w:trPr>
          <w:trHeight w:val="506"/>
        </w:trPr>
        <w:tc>
          <w:tcPr>
            <w:tcW w:w="605" w:type="dxa"/>
            <w:vAlign w:val="center"/>
          </w:tcPr>
          <w:p w14:paraId="28D4C9A4"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21EA809C" w14:textId="3F64D8B5" w:rsidR="00865E21" w:rsidRPr="008135B8" w:rsidRDefault="008135B8"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3C549F9D" w14:textId="77777777" w:rsidR="00865E21" w:rsidRPr="00BD7610" w:rsidRDefault="00865E21" w:rsidP="007E0551">
            <w:pPr>
              <w:spacing w:after="0" w:line="240" w:lineRule="auto"/>
              <w:rPr>
                <w:rFonts w:ascii="Times New Roman" w:hAnsi="Times New Roman"/>
                <w:b/>
                <w:color w:val="000000"/>
              </w:rPr>
            </w:pPr>
          </w:p>
        </w:tc>
      </w:tr>
      <w:tr w:rsidR="00865E21" w:rsidRPr="00BD7610" w14:paraId="716700DE" w14:textId="77777777" w:rsidTr="00EE4E19">
        <w:trPr>
          <w:trHeight w:val="506"/>
        </w:trPr>
        <w:tc>
          <w:tcPr>
            <w:tcW w:w="605" w:type="dxa"/>
            <w:vAlign w:val="center"/>
          </w:tcPr>
          <w:p w14:paraId="540C35FB"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737FBF5D"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06DD432E" w14:textId="77777777" w:rsidR="00865E21" w:rsidRPr="00BD7610" w:rsidRDefault="00865E21" w:rsidP="007E0551">
            <w:pPr>
              <w:spacing w:after="0" w:line="240" w:lineRule="auto"/>
              <w:rPr>
                <w:rFonts w:ascii="Times New Roman" w:hAnsi="Times New Roman"/>
                <w:b/>
                <w:color w:val="000000"/>
              </w:rPr>
            </w:pPr>
          </w:p>
        </w:tc>
      </w:tr>
      <w:tr w:rsidR="00865E21" w:rsidRPr="00BD7610" w14:paraId="166D43E7" w14:textId="77777777" w:rsidTr="00EE4E19">
        <w:trPr>
          <w:trHeight w:val="506"/>
        </w:trPr>
        <w:tc>
          <w:tcPr>
            <w:tcW w:w="605" w:type="dxa"/>
            <w:vAlign w:val="center"/>
          </w:tcPr>
          <w:p w14:paraId="17993797"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6BF667E8"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366" w:type="dxa"/>
            <w:vAlign w:val="center"/>
          </w:tcPr>
          <w:p w14:paraId="66FD1721" w14:textId="77777777" w:rsidR="00865E21" w:rsidRPr="00BD7610" w:rsidRDefault="00865E21" w:rsidP="007E0551">
            <w:pPr>
              <w:spacing w:after="0" w:line="240" w:lineRule="auto"/>
              <w:rPr>
                <w:rFonts w:ascii="Times New Roman" w:hAnsi="Times New Roman"/>
                <w:b/>
                <w:color w:val="000000"/>
              </w:rPr>
            </w:pPr>
          </w:p>
        </w:tc>
      </w:tr>
      <w:tr w:rsidR="00865E21" w:rsidRPr="00BD7610" w14:paraId="0A5998D2" w14:textId="77777777" w:rsidTr="00EE4E19">
        <w:trPr>
          <w:trHeight w:val="506"/>
        </w:trPr>
        <w:tc>
          <w:tcPr>
            <w:tcW w:w="605" w:type="dxa"/>
            <w:vAlign w:val="center"/>
          </w:tcPr>
          <w:p w14:paraId="78D2B282"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46170AE7"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7D0A2C7C" w14:textId="77777777" w:rsidR="00865E21" w:rsidRPr="00BD7610" w:rsidRDefault="00865E21" w:rsidP="007E0551">
            <w:pPr>
              <w:spacing w:after="0" w:line="240" w:lineRule="auto"/>
              <w:rPr>
                <w:rFonts w:ascii="Times New Roman" w:hAnsi="Times New Roman"/>
                <w:b/>
                <w:color w:val="000000"/>
              </w:rPr>
            </w:pPr>
          </w:p>
        </w:tc>
      </w:tr>
      <w:tr w:rsidR="00865E21" w:rsidRPr="00BD7610" w14:paraId="02599C38" w14:textId="77777777" w:rsidTr="00EE4E19">
        <w:trPr>
          <w:trHeight w:val="506"/>
        </w:trPr>
        <w:tc>
          <w:tcPr>
            <w:tcW w:w="605" w:type="dxa"/>
            <w:vAlign w:val="center"/>
          </w:tcPr>
          <w:p w14:paraId="2A4868DD"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36EB9F15"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0842B655" w14:textId="77777777" w:rsidR="00865E21" w:rsidRPr="00BD7610" w:rsidRDefault="00865E21" w:rsidP="007E0551">
            <w:pPr>
              <w:spacing w:after="0" w:line="240" w:lineRule="auto"/>
              <w:rPr>
                <w:rFonts w:ascii="Times New Roman" w:hAnsi="Times New Roman"/>
                <w:b/>
                <w:color w:val="000000"/>
              </w:rPr>
            </w:pPr>
          </w:p>
        </w:tc>
      </w:tr>
      <w:tr w:rsidR="00865E21" w:rsidRPr="00BD7610" w14:paraId="62463F8D" w14:textId="77777777" w:rsidTr="00EE4E19">
        <w:trPr>
          <w:trHeight w:val="506"/>
        </w:trPr>
        <w:tc>
          <w:tcPr>
            <w:tcW w:w="605" w:type="dxa"/>
            <w:vAlign w:val="center"/>
          </w:tcPr>
          <w:p w14:paraId="42CAD2CE"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7A060718"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366" w:type="dxa"/>
            <w:vAlign w:val="center"/>
          </w:tcPr>
          <w:p w14:paraId="544B27E4" w14:textId="77777777" w:rsidR="00865E21" w:rsidRPr="00BD7610" w:rsidRDefault="00865E21" w:rsidP="007E0551">
            <w:pPr>
              <w:spacing w:after="0" w:line="240" w:lineRule="auto"/>
              <w:rPr>
                <w:rFonts w:ascii="Times New Roman" w:hAnsi="Times New Roman"/>
                <w:b/>
                <w:color w:val="000000"/>
              </w:rPr>
            </w:pPr>
          </w:p>
        </w:tc>
      </w:tr>
      <w:tr w:rsidR="00865E21" w:rsidRPr="00BD7610" w14:paraId="68E16087" w14:textId="77777777" w:rsidTr="00EE4E19">
        <w:trPr>
          <w:trHeight w:val="506"/>
        </w:trPr>
        <w:tc>
          <w:tcPr>
            <w:tcW w:w="605" w:type="dxa"/>
            <w:vAlign w:val="center"/>
          </w:tcPr>
          <w:p w14:paraId="3C00E960"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0A05E9F6"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1FED2CEE" w14:textId="77777777" w:rsidR="00865E21" w:rsidRPr="00BD7610" w:rsidRDefault="00865E21" w:rsidP="007E0551">
            <w:pPr>
              <w:spacing w:after="0" w:line="240" w:lineRule="auto"/>
              <w:rPr>
                <w:rFonts w:ascii="Times New Roman" w:hAnsi="Times New Roman"/>
                <w:b/>
                <w:color w:val="000000"/>
              </w:rPr>
            </w:pPr>
          </w:p>
        </w:tc>
      </w:tr>
      <w:tr w:rsidR="00865E21" w:rsidRPr="00BD7610" w14:paraId="3F5222C6" w14:textId="77777777" w:rsidTr="00EE4E19">
        <w:trPr>
          <w:trHeight w:val="703"/>
        </w:trPr>
        <w:tc>
          <w:tcPr>
            <w:tcW w:w="605" w:type="dxa"/>
            <w:tcBorders>
              <w:bottom w:val="single" w:sz="4" w:space="0" w:color="999999"/>
            </w:tcBorders>
            <w:vAlign w:val="center"/>
          </w:tcPr>
          <w:p w14:paraId="684F7808" w14:textId="77777777" w:rsidR="00865E21" w:rsidRPr="00BD7610" w:rsidRDefault="00865E21" w:rsidP="00315835">
            <w:pPr>
              <w:spacing w:after="0" w:line="240" w:lineRule="auto"/>
              <w:jc w:val="center"/>
              <w:rPr>
                <w:rFonts w:ascii="Times New Roman" w:hAnsi="Times New Roman"/>
                <w:color w:val="000000"/>
              </w:rPr>
            </w:pPr>
          </w:p>
        </w:tc>
        <w:tc>
          <w:tcPr>
            <w:tcW w:w="4635" w:type="dxa"/>
            <w:tcBorders>
              <w:bottom w:val="single" w:sz="4" w:space="0" w:color="999999"/>
            </w:tcBorders>
            <w:vAlign w:val="center"/>
          </w:tcPr>
          <w:p w14:paraId="4BBCBE25"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366" w:type="dxa"/>
            <w:vAlign w:val="center"/>
          </w:tcPr>
          <w:p w14:paraId="22D77938" w14:textId="77777777" w:rsidR="00865E21" w:rsidRPr="00BD7610" w:rsidRDefault="00865E21" w:rsidP="007E0551">
            <w:pPr>
              <w:spacing w:after="0" w:line="240" w:lineRule="auto"/>
              <w:rPr>
                <w:rFonts w:ascii="Times New Roman" w:hAnsi="Times New Roman"/>
                <w:b/>
                <w:color w:val="000000"/>
              </w:rPr>
            </w:pPr>
          </w:p>
        </w:tc>
      </w:tr>
      <w:tr w:rsidR="00865E21" w:rsidRPr="00BD7610" w14:paraId="1ECFC343" w14:textId="77777777" w:rsidTr="00EE4E19">
        <w:trPr>
          <w:trHeight w:val="576"/>
        </w:trPr>
        <w:tc>
          <w:tcPr>
            <w:tcW w:w="605" w:type="dxa"/>
            <w:vAlign w:val="center"/>
          </w:tcPr>
          <w:p w14:paraId="4D0CE011"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635" w:type="dxa"/>
            <w:vAlign w:val="center"/>
          </w:tcPr>
          <w:p w14:paraId="01FCD9BA"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366" w:type="dxa"/>
            <w:vAlign w:val="center"/>
          </w:tcPr>
          <w:p w14:paraId="5C39571C" w14:textId="77777777" w:rsidR="00865E21" w:rsidRPr="00BD7610" w:rsidRDefault="00865E21" w:rsidP="007E0551">
            <w:pPr>
              <w:spacing w:after="0" w:line="240" w:lineRule="auto"/>
              <w:rPr>
                <w:rFonts w:ascii="Times New Roman" w:hAnsi="Times New Roman"/>
                <w:b/>
                <w:color w:val="000000"/>
              </w:rPr>
            </w:pPr>
          </w:p>
        </w:tc>
      </w:tr>
      <w:tr w:rsidR="00865E21" w:rsidRPr="00BD7610" w14:paraId="354F3582" w14:textId="77777777" w:rsidTr="00EE4E19">
        <w:trPr>
          <w:trHeight w:val="601"/>
        </w:trPr>
        <w:tc>
          <w:tcPr>
            <w:tcW w:w="605" w:type="dxa"/>
            <w:vAlign w:val="center"/>
          </w:tcPr>
          <w:p w14:paraId="2382B603"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635" w:type="dxa"/>
            <w:vAlign w:val="center"/>
          </w:tcPr>
          <w:p w14:paraId="688D4E4E" w14:textId="7B466A5E" w:rsidR="00865E21" w:rsidRPr="00BD7610" w:rsidRDefault="00EE4E19"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Pr="00BD7610">
              <w:rPr>
                <w:rStyle w:val="Referencafusnote"/>
                <w:rFonts w:ascii="Times New Roman" w:hAnsi="Times New Roman"/>
                <w:sz w:val="24"/>
                <w:szCs w:val="24"/>
              </w:rPr>
              <w:footnoteReference w:id="2"/>
            </w:r>
          </w:p>
        </w:tc>
        <w:tc>
          <w:tcPr>
            <w:tcW w:w="4366" w:type="dxa"/>
            <w:vAlign w:val="center"/>
          </w:tcPr>
          <w:p w14:paraId="1001EF8A" w14:textId="77777777" w:rsidR="00865E21" w:rsidRPr="00BD7610" w:rsidRDefault="00865E21" w:rsidP="007E0551">
            <w:pPr>
              <w:spacing w:after="0" w:line="240" w:lineRule="auto"/>
              <w:rPr>
                <w:rFonts w:ascii="Times New Roman" w:hAnsi="Times New Roman"/>
                <w:b/>
                <w:color w:val="000000"/>
              </w:rPr>
            </w:pPr>
          </w:p>
        </w:tc>
      </w:tr>
      <w:tr w:rsidR="00865E21" w:rsidRPr="00BD7610" w14:paraId="55331E7C" w14:textId="77777777" w:rsidTr="00EE4E19">
        <w:trPr>
          <w:trHeight w:val="714"/>
        </w:trPr>
        <w:tc>
          <w:tcPr>
            <w:tcW w:w="605" w:type="dxa"/>
            <w:vAlign w:val="center"/>
          </w:tcPr>
          <w:p w14:paraId="3AC494CB"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635" w:type="dxa"/>
            <w:vAlign w:val="center"/>
          </w:tcPr>
          <w:p w14:paraId="228CFE0C"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366" w:type="dxa"/>
            <w:vAlign w:val="center"/>
          </w:tcPr>
          <w:p w14:paraId="15FAE515" w14:textId="77777777" w:rsidR="00865E21" w:rsidRPr="00BD7610" w:rsidRDefault="00865E21" w:rsidP="007E0551">
            <w:pPr>
              <w:spacing w:after="0" w:line="240" w:lineRule="auto"/>
              <w:rPr>
                <w:rFonts w:ascii="Times New Roman" w:hAnsi="Times New Roman"/>
                <w:b/>
                <w:color w:val="000000"/>
              </w:rPr>
            </w:pPr>
          </w:p>
        </w:tc>
      </w:tr>
      <w:tr w:rsidR="00865E21" w:rsidRPr="00BD7610" w14:paraId="1BD5401C" w14:textId="77777777" w:rsidTr="00EE4E19">
        <w:trPr>
          <w:trHeight w:val="457"/>
        </w:trPr>
        <w:tc>
          <w:tcPr>
            <w:tcW w:w="605" w:type="dxa"/>
            <w:vAlign w:val="center"/>
          </w:tcPr>
          <w:p w14:paraId="25255C4E"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635" w:type="dxa"/>
            <w:vAlign w:val="center"/>
          </w:tcPr>
          <w:p w14:paraId="2552ED56"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366" w:type="dxa"/>
            <w:vAlign w:val="center"/>
          </w:tcPr>
          <w:p w14:paraId="7967BD47" w14:textId="77777777" w:rsidR="00865E21" w:rsidRPr="00BD7610" w:rsidRDefault="00865E21" w:rsidP="007E0551">
            <w:pPr>
              <w:spacing w:after="0" w:line="240" w:lineRule="auto"/>
              <w:rPr>
                <w:rFonts w:ascii="Times New Roman" w:hAnsi="Times New Roman"/>
                <w:b/>
                <w:color w:val="000000"/>
              </w:rPr>
            </w:pPr>
          </w:p>
        </w:tc>
      </w:tr>
      <w:tr w:rsidR="00865E21" w:rsidRPr="00BD7610" w14:paraId="420E609E" w14:textId="77777777" w:rsidTr="00EE4E19">
        <w:trPr>
          <w:trHeight w:val="440"/>
        </w:trPr>
        <w:tc>
          <w:tcPr>
            <w:tcW w:w="605" w:type="dxa"/>
            <w:vAlign w:val="center"/>
          </w:tcPr>
          <w:p w14:paraId="5F093AA0"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635" w:type="dxa"/>
            <w:vAlign w:val="center"/>
          </w:tcPr>
          <w:p w14:paraId="001AFEC5" w14:textId="77777777" w:rsidR="00865E21" w:rsidRPr="0004446E" w:rsidRDefault="0004446E" w:rsidP="007E0551">
            <w:pPr>
              <w:spacing w:after="0" w:line="240" w:lineRule="auto"/>
              <w:rPr>
                <w:rFonts w:ascii="Times New Roman" w:hAnsi="Times New Roman"/>
              </w:rPr>
            </w:pPr>
            <w:r w:rsidRPr="0004446E">
              <w:rPr>
                <w:rFonts w:ascii="Times New Roman" w:hAnsi="Times New Roman"/>
              </w:rPr>
              <w:t>Rok plaćanja</w:t>
            </w:r>
          </w:p>
        </w:tc>
        <w:tc>
          <w:tcPr>
            <w:tcW w:w="4366" w:type="dxa"/>
            <w:vAlign w:val="center"/>
          </w:tcPr>
          <w:p w14:paraId="26AC7B99" w14:textId="77777777" w:rsidR="00865E21" w:rsidRPr="00BD7610" w:rsidRDefault="00865E21" w:rsidP="007E0551">
            <w:pPr>
              <w:spacing w:after="0" w:line="240" w:lineRule="auto"/>
              <w:rPr>
                <w:rFonts w:ascii="Times New Roman" w:hAnsi="Times New Roman"/>
                <w:b/>
                <w:color w:val="000000"/>
              </w:rPr>
            </w:pPr>
          </w:p>
        </w:tc>
      </w:tr>
      <w:tr w:rsidR="0004446E" w:rsidRPr="00BD7610" w14:paraId="73AFC77F" w14:textId="77777777" w:rsidTr="00EE4E19">
        <w:trPr>
          <w:trHeight w:val="440"/>
        </w:trPr>
        <w:tc>
          <w:tcPr>
            <w:tcW w:w="605" w:type="dxa"/>
            <w:vAlign w:val="center"/>
          </w:tcPr>
          <w:p w14:paraId="3C9D72ED"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635" w:type="dxa"/>
            <w:vAlign w:val="center"/>
          </w:tcPr>
          <w:p w14:paraId="7F4ECCA7" w14:textId="14B8AA7A" w:rsidR="0004446E" w:rsidRPr="00BD7610" w:rsidRDefault="0091047F" w:rsidP="007E0551">
            <w:pPr>
              <w:spacing w:after="0" w:line="240" w:lineRule="auto"/>
              <w:rPr>
                <w:rFonts w:ascii="Times New Roman" w:hAnsi="Times New Roman"/>
              </w:rPr>
            </w:pPr>
            <w:r>
              <w:rPr>
                <w:rFonts w:ascii="Times New Roman" w:hAnsi="Times New Roman"/>
              </w:rPr>
              <w:t>Oznaka</w:t>
            </w:r>
            <w:r w:rsidR="0004446E" w:rsidRPr="00BD7610">
              <w:rPr>
                <w:rFonts w:ascii="Times New Roman" w:hAnsi="Times New Roman"/>
              </w:rPr>
              <w:t xml:space="preserve"> i datum ponude</w:t>
            </w:r>
          </w:p>
        </w:tc>
        <w:tc>
          <w:tcPr>
            <w:tcW w:w="4366" w:type="dxa"/>
            <w:vAlign w:val="center"/>
          </w:tcPr>
          <w:p w14:paraId="0D0E2BB7" w14:textId="77777777" w:rsidR="0004446E" w:rsidRPr="00BD7610" w:rsidRDefault="0004446E" w:rsidP="007E0551">
            <w:pPr>
              <w:spacing w:after="0" w:line="240" w:lineRule="auto"/>
              <w:rPr>
                <w:rFonts w:ascii="Times New Roman" w:hAnsi="Times New Roman"/>
                <w:b/>
                <w:color w:val="000000"/>
              </w:rPr>
            </w:pPr>
          </w:p>
        </w:tc>
      </w:tr>
    </w:tbl>
    <w:p w14:paraId="39853FEF"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47F283C6"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DB61580" w14:textId="2C2B182B" w:rsidR="00315835" w:rsidRPr="00BD7610" w:rsidRDefault="00315835" w:rsidP="00FA36B1">
      <w:pPr>
        <w:rPr>
          <w:rFonts w:ascii="Times New Roman" w:hAnsi="Times New Roman"/>
          <w:b/>
        </w:rPr>
      </w:pPr>
      <w:bookmarkStart w:id="199" w:name="_Toc323802901"/>
      <w:bookmarkStart w:id="200" w:name="_Toc323812669"/>
      <w:bookmarkStart w:id="201" w:name="_Toc323813790"/>
      <w:bookmarkStart w:id="202"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63AFC9" w14:textId="77777777" w:rsidR="007C3991" w:rsidRDefault="00865E21" w:rsidP="007C3991">
      <w:pPr>
        <w:rPr>
          <w:rFonts w:ascii="Times New Roman" w:hAnsi="Times New Roman"/>
          <w:b/>
        </w:rPr>
      </w:pPr>
      <w:r w:rsidRPr="00BD7610">
        <w:rPr>
          <w:rFonts w:ascii="Times New Roman" w:hAnsi="Times New Roman"/>
          <w:b/>
        </w:rPr>
        <w:t>Ponuditelj:</w:t>
      </w:r>
      <w:bookmarkEnd w:id="199"/>
      <w:bookmarkEnd w:id="200"/>
      <w:bookmarkEnd w:id="201"/>
      <w:bookmarkEnd w:id="202"/>
    </w:p>
    <w:p w14:paraId="49D3A6A5" w14:textId="77777777" w:rsidR="00EE4E19" w:rsidRDefault="00EE4E19" w:rsidP="007C3991">
      <w:pPr>
        <w:rPr>
          <w:rFonts w:ascii="Times New Roman" w:hAnsi="Times New Roman"/>
          <w:b/>
        </w:rPr>
      </w:pPr>
    </w:p>
    <w:p w14:paraId="1FD71664" w14:textId="77777777" w:rsidR="00EE4E19" w:rsidRPr="00BD7610" w:rsidRDefault="00EE4E19" w:rsidP="007C3991">
      <w:pPr>
        <w:rPr>
          <w:rFonts w:ascii="Times New Roman" w:hAnsi="Times New Roman"/>
          <w:b/>
        </w:rPr>
      </w:pPr>
    </w:p>
    <w:p w14:paraId="7EF52BFC" w14:textId="77777777" w:rsidR="00EE4E19" w:rsidRDefault="00EE4E19" w:rsidP="00EE4E19">
      <w:pPr>
        <w:pStyle w:val="Default"/>
        <w:ind w:left="2124" w:firstLine="708"/>
        <w:jc w:val="both"/>
        <w:rPr>
          <w:rFonts w:ascii="Times New Roman" w:hAnsi="Times New Roman" w:cs="Times New Roman"/>
        </w:rPr>
      </w:pPr>
      <w:bookmarkStart w:id="203" w:name="_Toc324147808"/>
      <w:bookmarkStart w:id="204" w:name="_Toc324148090"/>
      <w:bookmarkStart w:id="205" w:name="_Toc324150029"/>
      <w:bookmarkStart w:id="206" w:name="_Toc368397003"/>
      <w:bookmarkStart w:id="207" w:name="OLE_LINK1"/>
      <w:bookmarkStart w:id="208" w:name="_Toc324147812"/>
      <w:bookmarkStart w:id="209" w:name="_Toc324148094"/>
      <w:bookmarkStart w:id="210" w:name="_Toc324150033"/>
      <w:r w:rsidRPr="00ED3A2B">
        <w:rPr>
          <w:rFonts w:ascii="Times New Roman" w:hAnsi="Times New Roman" w:cs="Times New Roman"/>
        </w:rPr>
        <w:t>M.P.</w:t>
      </w:r>
      <w:r>
        <w:rPr>
          <w:rFonts w:ascii="Times New Roman" w:hAnsi="Times New Roman" w:cs="Times New Roman"/>
        </w:rPr>
        <w:t xml:space="preserve">       </w:t>
      </w:r>
    </w:p>
    <w:p w14:paraId="1EA5551D" w14:textId="77777777" w:rsidR="00EE4E19" w:rsidRDefault="00EE4E19" w:rsidP="00EE4E19">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BF0909" w14:textId="77777777" w:rsidR="00EE4E19" w:rsidRDefault="00EE4E19" w:rsidP="00EE4E19">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0810BEA0" w14:textId="77777777" w:rsidR="00E034FA" w:rsidRPr="001654A0" w:rsidRDefault="00B411B5" w:rsidP="001654A0">
      <w:pPr>
        <w:spacing w:after="0" w:line="240" w:lineRule="auto"/>
        <w:rPr>
          <w:rFonts w:ascii="Times New Roman" w:hAnsi="Times New Roman"/>
          <w:b/>
          <w:sz w:val="24"/>
          <w:szCs w:val="24"/>
        </w:rPr>
      </w:pPr>
      <w:r>
        <w:rPr>
          <w:rFonts w:ascii="Times New Roman" w:hAnsi="Times New Roman"/>
          <w:bCs/>
        </w:rPr>
        <w:br w:type="page"/>
      </w:r>
      <w:r w:rsidR="00E034FA" w:rsidRPr="001654A0">
        <w:rPr>
          <w:rFonts w:ascii="Times New Roman" w:hAnsi="Times New Roman"/>
          <w:b/>
          <w:sz w:val="24"/>
          <w:szCs w:val="24"/>
        </w:rPr>
        <w:lastRenderedPageBreak/>
        <w:t>Dodatak Ponudbenom listu</w:t>
      </w:r>
      <w:bookmarkEnd w:id="203"/>
      <w:bookmarkEnd w:id="204"/>
      <w:bookmarkEnd w:id="205"/>
      <w:bookmarkEnd w:id="206"/>
    </w:p>
    <w:p w14:paraId="056DC6F0" w14:textId="77777777" w:rsidR="00E034FA" w:rsidRPr="00406154" w:rsidRDefault="00E034FA" w:rsidP="00E034FA"/>
    <w:bookmarkEnd w:id="207"/>
    <w:p w14:paraId="70146D7C" w14:textId="77777777" w:rsidR="00EE4E19" w:rsidRPr="00BD7610" w:rsidRDefault="00EE4E19" w:rsidP="00EE4E19">
      <w:pPr>
        <w:spacing w:after="0"/>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Pr>
          <w:rFonts w:ascii="Times New Roman" w:hAnsi="Times New Roman"/>
          <w:b/>
          <w:bCs/>
          <w:sz w:val="24"/>
          <w:szCs w:val="24"/>
        </w:rPr>
        <w:t>GOSPODARSKIH SUBJEKATA</w:t>
      </w:r>
    </w:p>
    <w:p w14:paraId="5AB933DE" w14:textId="77777777" w:rsidR="00EE4E19" w:rsidRPr="00406154" w:rsidRDefault="00EE4E19" w:rsidP="00EE4E19">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0E07B560" w14:textId="77777777" w:rsidR="00EE4E19" w:rsidRPr="000E0CF5" w:rsidRDefault="00EE4E19" w:rsidP="00EE4E19">
      <w:pPr>
        <w:pStyle w:val="Odlomakpopisa"/>
        <w:numPr>
          <w:ilvl w:val="0"/>
          <w:numId w:val="20"/>
        </w:numPr>
        <w:spacing w:after="0"/>
        <w:jc w:val="both"/>
        <w:rPr>
          <w:rFonts w:ascii="Times New Roman" w:hAnsi="Times New Roman"/>
          <w:sz w:val="24"/>
          <w:szCs w:val="24"/>
        </w:rPr>
      </w:pPr>
    </w:p>
    <w:p w14:paraId="58C5E2AA"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3A9575D7"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2D68A08"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B7A0EFA"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49D5DE5"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4427E233"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491D875B"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0CDE9D2E"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5340AF7F" w14:textId="77777777" w:rsidR="00EE4E19" w:rsidRDefault="00EE4E19" w:rsidP="00EE4E19">
      <w:pPr>
        <w:spacing w:after="0"/>
        <w:ind w:left="3544" w:firstLine="708"/>
        <w:rPr>
          <w:rFonts w:ascii="Times New Roman" w:hAnsi="Times New Roman"/>
          <w:sz w:val="24"/>
          <w:szCs w:val="24"/>
        </w:rPr>
      </w:pPr>
    </w:p>
    <w:p w14:paraId="73998768" w14:textId="77777777" w:rsidR="00EE4E19" w:rsidRPr="00BD7610" w:rsidRDefault="00EE4E19" w:rsidP="00EE4E19">
      <w:pPr>
        <w:spacing w:after="0"/>
        <w:ind w:left="3544" w:firstLine="708"/>
        <w:rPr>
          <w:rFonts w:ascii="Times New Roman" w:hAnsi="Times New Roman"/>
          <w:sz w:val="24"/>
          <w:szCs w:val="24"/>
        </w:rPr>
      </w:pPr>
    </w:p>
    <w:p w14:paraId="63EC8CAD" w14:textId="77777777" w:rsidR="00EE4E19" w:rsidRPr="00BD7610" w:rsidRDefault="00EE4E19" w:rsidP="00EE4E19">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04DDB845" w14:textId="77777777" w:rsidR="00EE4E19" w:rsidRPr="00BD7610" w:rsidRDefault="00EE4E19" w:rsidP="00EE4E19">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48F2E65D"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297C5993"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22852370" w14:textId="77777777" w:rsidR="00EE4E19" w:rsidRPr="00E14796" w:rsidRDefault="00EE4E19" w:rsidP="00EE4E19">
      <w:pPr>
        <w:spacing w:after="0"/>
        <w:ind w:left="-426"/>
        <w:jc w:val="both"/>
        <w:rPr>
          <w:rFonts w:ascii="Times New Roman" w:hAnsi="Times New Roman"/>
          <w:sz w:val="16"/>
          <w:szCs w:val="16"/>
        </w:rPr>
      </w:pPr>
    </w:p>
    <w:p w14:paraId="68AD3AA7" w14:textId="77777777" w:rsidR="00EE4E19" w:rsidRPr="00BD7610" w:rsidRDefault="00EE4E19" w:rsidP="00EE4E19">
      <w:pPr>
        <w:spacing w:after="0"/>
        <w:ind w:left="-426"/>
        <w:jc w:val="both"/>
        <w:rPr>
          <w:rFonts w:ascii="Times New Roman" w:hAnsi="Times New Roman"/>
          <w:sz w:val="24"/>
          <w:szCs w:val="24"/>
        </w:rPr>
      </w:pPr>
      <w:r w:rsidRPr="00BD7610">
        <w:rPr>
          <w:rFonts w:ascii="Times New Roman" w:hAnsi="Times New Roman"/>
          <w:sz w:val="24"/>
          <w:szCs w:val="24"/>
        </w:rPr>
        <w:t>2)</w:t>
      </w:r>
    </w:p>
    <w:p w14:paraId="58B016FF"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766F17EA"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EF55FB3"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46651AE3"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FC54D88"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3F3C36CB"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040EE22A"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A07259F"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0F3B1FBA" w14:textId="77777777" w:rsidR="00EE4E19" w:rsidRDefault="00EE4E19" w:rsidP="00EE4E19">
      <w:pPr>
        <w:spacing w:after="0"/>
        <w:ind w:left="3540" w:firstLine="708"/>
        <w:rPr>
          <w:rFonts w:ascii="Times New Roman" w:hAnsi="Times New Roman"/>
          <w:sz w:val="24"/>
          <w:szCs w:val="24"/>
        </w:rPr>
      </w:pPr>
    </w:p>
    <w:p w14:paraId="6A3CE9AD" w14:textId="77777777" w:rsidR="00EE4E19" w:rsidRDefault="00EE4E19" w:rsidP="00EE4E19">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3DDD7A26" w14:textId="77777777" w:rsidR="00EE4E19" w:rsidRPr="00BD7610" w:rsidRDefault="00EE4E19" w:rsidP="00EE4E19">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74A3D7A6" w14:textId="77777777" w:rsidR="00EE4E19" w:rsidRPr="00BD7610" w:rsidRDefault="00EE4E19" w:rsidP="00EE4E19">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4C94DEF5"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063A4D53"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05B52759" w14:textId="77777777" w:rsidR="00EE4E19" w:rsidRDefault="00EE4E19" w:rsidP="00EE4E19">
      <w:pPr>
        <w:spacing w:after="0" w:line="240" w:lineRule="auto"/>
        <w:rPr>
          <w:rFonts w:ascii="Times New Roman" w:hAnsi="Times New Roman"/>
          <w:b/>
          <w:bCs/>
          <w:sz w:val="24"/>
          <w:szCs w:val="28"/>
          <w:lang w:eastAsia="hr-HR"/>
        </w:rPr>
      </w:pPr>
      <w:r>
        <w:rPr>
          <w:lang w:eastAsia="hr-HR"/>
        </w:rPr>
        <w:br w:type="page"/>
      </w:r>
    </w:p>
    <w:p w14:paraId="32760C93" w14:textId="6380646E" w:rsidR="005E5A21" w:rsidRPr="00DC6AFE" w:rsidRDefault="00295AE7" w:rsidP="00DC6AFE">
      <w:pPr>
        <w:pStyle w:val="Naslov1"/>
        <w:spacing w:before="0"/>
        <w:rPr>
          <w:rFonts w:eastAsiaTheme="minorHAnsi"/>
          <w:b w:val="0"/>
          <w:bCs w:val="0"/>
        </w:rPr>
      </w:pPr>
      <w:bookmarkStart w:id="211" w:name="_Toc233725485"/>
      <w:r w:rsidRPr="00BD7610">
        <w:rPr>
          <w:lang w:eastAsia="hr-HR"/>
        </w:rPr>
        <w:lastRenderedPageBreak/>
        <w:t>PRILOG</w:t>
      </w:r>
      <w:bookmarkEnd w:id="208"/>
      <w:bookmarkEnd w:id="209"/>
      <w:bookmarkEnd w:id="210"/>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2" w:name="_Toc341086008"/>
      <w:r w:rsidR="004556DB">
        <w:rPr>
          <w:rFonts w:eastAsiaTheme="minorHAnsi"/>
        </w:rPr>
        <w:t>Izjava o nepostojanju osnova za isključenje</w:t>
      </w:r>
      <w:bookmarkEnd w:id="211"/>
    </w:p>
    <w:p w14:paraId="75CD34C6" w14:textId="77777777" w:rsidR="005E5A21" w:rsidRPr="00ED3A2B" w:rsidRDefault="005E5A21" w:rsidP="005E5A21">
      <w:pPr>
        <w:pStyle w:val="Default"/>
        <w:jc w:val="both"/>
        <w:rPr>
          <w:rFonts w:ascii="Times New Roman" w:hAnsi="Times New Roman" w:cs="Times New Roman"/>
        </w:rPr>
      </w:pPr>
    </w:p>
    <w:bookmarkEnd w:id="212"/>
    <w:p w14:paraId="6D04C26B" w14:textId="77777777" w:rsidR="004556DB" w:rsidRPr="009B54AB" w:rsidRDefault="004556DB" w:rsidP="004556DB">
      <w:pPr>
        <w:pStyle w:val="Default"/>
        <w:jc w:val="center"/>
        <w:rPr>
          <w:rFonts w:ascii="Times New Roman" w:hAnsi="Times New Roman" w:cs="Times New Roman"/>
          <w:b/>
          <w:bCs/>
        </w:rPr>
      </w:pPr>
      <w:r>
        <w:rPr>
          <w:rFonts w:ascii="Times New Roman" w:hAnsi="Times New Roman" w:cs="Times New Roman"/>
          <w:b/>
          <w:bCs/>
        </w:rPr>
        <w:t>Izjava o nepostojanju osnova za isključenje iz članka 251. Zakona o javnoj nabavi („Narodne novine“, br. 120./16, 114/22., 48/26.)</w:t>
      </w:r>
    </w:p>
    <w:p w14:paraId="6AA37C7A" w14:textId="77777777" w:rsidR="004556DB" w:rsidRDefault="004556DB" w:rsidP="004556DB">
      <w:pPr>
        <w:pStyle w:val="Default"/>
        <w:jc w:val="center"/>
        <w:rPr>
          <w:rFonts w:ascii="Times New Roman" w:hAnsi="Times New Roman" w:cs="Times New Roman"/>
        </w:rPr>
      </w:pPr>
    </w:p>
    <w:p w14:paraId="1CEB4D08" w14:textId="77777777" w:rsidR="004556DB" w:rsidRPr="009B54AB" w:rsidRDefault="004556DB" w:rsidP="004556DB">
      <w:pPr>
        <w:pStyle w:val="Default"/>
        <w:jc w:val="center"/>
        <w:rPr>
          <w:rFonts w:ascii="Times New Roman" w:hAnsi="Times New Roman" w:cs="Times New Roman"/>
        </w:rPr>
      </w:pPr>
    </w:p>
    <w:p w14:paraId="09F6F74A" w14:textId="77777777" w:rsidR="004556DB" w:rsidRPr="009B54AB" w:rsidRDefault="004556DB" w:rsidP="004556DB">
      <w:pPr>
        <w:pStyle w:val="Default"/>
        <w:jc w:val="both"/>
        <w:rPr>
          <w:rFonts w:ascii="Times New Roman" w:hAnsi="Times New Roman" w:cs="Times New Roman"/>
        </w:rPr>
      </w:pPr>
      <w:r w:rsidRPr="009B54AB">
        <w:rPr>
          <w:rFonts w:ascii="Times New Roman" w:hAnsi="Times New Roman" w:cs="Times New Roman"/>
        </w:rPr>
        <w:t xml:space="preserve">kojom ja __________________________(ime i prezime) kao član upravnog, upravljačkog ili nadzornog tijela imam ovlasti zastupanja, donošenja odluka ili nadzora gospodarskog subjekta </w:t>
      </w:r>
    </w:p>
    <w:p w14:paraId="62797B04" w14:textId="77777777" w:rsidR="004556DB" w:rsidRPr="009B54AB" w:rsidRDefault="004556DB" w:rsidP="004556DB">
      <w:pPr>
        <w:pStyle w:val="Default"/>
        <w:jc w:val="both"/>
        <w:rPr>
          <w:rFonts w:ascii="Times New Roman" w:hAnsi="Times New Roman" w:cs="Times New Roman"/>
        </w:rPr>
      </w:pPr>
    </w:p>
    <w:p w14:paraId="69713DF0" w14:textId="77777777" w:rsidR="004556DB" w:rsidRPr="009B54AB" w:rsidRDefault="004556DB" w:rsidP="004556DB">
      <w:pPr>
        <w:pStyle w:val="Default"/>
        <w:jc w:val="both"/>
        <w:rPr>
          <w:rFonts w:ascii="Times New Roman" w:hAnsi="Times New Roman" w:cs="Times New Roman"/>
        </w:rPr>
      </w:pPr>
      <w:r w:rsidRPr="009B54AB">
        <w:rPr>
          <w:rFonts w:ascii="Times New Roman" w:hAnsi="Times New Roman" w:cs="Times New Roman"/>
        </w:rPr>
        <w:t xml:space="preserve">___________________________________________________________________________ </w:t>
      </w:r>
    </w:p>
    <w:p w14:paraId="38621933" w14:textId="77777777" w:rsidR="004556DB" w:rsidRPr="009B54AB" w:rsidRDefault="004556DB" w:rsidP="004556DB">
      <w:pPr>
        <w:pStyle w:val="Default"/>
        <w:jc w:val="center"/>
        <w:rPr>
          <w:rFonts w:ascii="Times New Roman" w:hAnsi="Times New Roman" w:cs="Times New Roman"/>
        </w:rPr>
      </w:pPr>
      <w:r w:rsidRPr="009B54AB">
        <w:rPr>
          <w:rFonts w:ascii="Times New Roman" w:hAnsi="Times New Roman" w:cs="Times New Roman"/>
        </w:rPr>
        <w:t>(naziv i adresa gospodarskog subjekta, OIB)</w:t>
      </w:r>
    </w:p>
    <w:p w14:paraId="266D7A6B" w14:textId="77777777" w:rsidR="004556DB" w:rsidRPr="009B54AB" w:rsidRDefault="004556DB" w:rsidP="004556DB">
      <w:pPr>
        <w:pStyle w:val="Default"/>
        <w:jc w:val="both"/>
        <w:rPr>
          <w:rFonts w:ascii="Times New Roman" w:hAnsi="Times New Roman" w:cs="Times New Roman"/>
        </w:rPr>
      </w:pPr>
    </w:p>
    <w:p w14:paraId="50FE19E3" w14:textId="77777777" w:rsidR="004556DB" w:rsidRPr="00CF0C3E" w:rsidRDefault="004556DB" w:rsidP="004556DB">
      <w:pPr>
        <w:spacing w:before="120" w:after="0" w:line="240" w:lineRule="auto"/>
        <w:jc w:val="both"/>
        <w:rPr>
          <w:rFonts w:ascii="Times New Roman" w:hAnsi="Times New Roman"/>
          <w:color w:val="000000"/>
          <w:sz w:val="24"/>
          <w:szCs w:val="24"/>
          <w:lang w:eastAsia="hr-HR"/>
        </w:rPr>
      </w:pPr>
      <w:r w:rsidRPr="009B54AB">
        <w:rPr>
          <w:rFonts w:ascii="Times New Roman" w:hAnsi="Times New Roman"/>
          <w:color w:val="000000"/>
          <w:sz w:val="24"/>
          <w:szCs w:val="24"/>
          <w:lang w:eastAsia="hr-HR"/>
        </w:rPr>
        <w:t xml:space="preserve">pod materijalnom i kaznenom odgovornošću </w:t>
      </w:r>
      <w:r w:rsidRPr="00CF0C3E">
        <w:rPr>
          <w:rFonts w:ascii="Times New Roman" w:hAnsi="Times New Roman"/>
          <w:color w:val="000000"/>
          <w:sz w:val="24"/>
          <w:szCs w:val="24"/>
          <w:lang w:eastAsia="hr-HR"/>
        </w:rPr>
        <w:t xml:space="preserve">izjavljujem da u odnosu na gospodarski subjekt, kao </w:t>
      </w:r>
      <w:r>
        <w:rPr>
          <w:rFonts w:ascii="Times New Roman" w:hAnsi="Times New Roman"/>
          <w:color w:val="000000"/>
          <w:sz w:val="24"/>
          <w:szCs w:val="24"/>
          <w:lang w:eastAsia="hr-HR"/>
        </w:rPr>
        <w:t>i</w:t>
      </w:r>
      <w:r w:rsidRPr="00CF0C3E">
        <w:rPr>
          <w:rFonts w:ascii="Times New Roman" w:hAnsi="Times New Roman"/>
          <w:color w:val="000000"/>
          <w:sz w:val="24"/>
          <w:szCs w:val="24"/>
          <w:lang w:eastAsia="hr-HR"/>
        </w:rPr>
        <w:t xml:space="preserve"> u odnosu na osobe koje su članovi upravnog, upravljačkog ili nadzornog tijela ili osobe koje imaju ovlasti zastupanja, donošenja odluka ili nadzora </w:t>
      </w:r>
      <w:r>
        <w:rPr>
          <w:rFonts w:ascii="Times New Roman" w:hAnsi="Times New Roman"/>
          <w:color w:val="000000"/>
          <w:sz w:val="24"/>
          <w:szCs w:val="24"/>
          <w:lang w:eastAsia="hr-HR"/>
        </w:rPr>
        <w:t xml:space="preserve">tog </w:t>
      </w:r>
      <w:r w:rsidRPr="00CF0C3E">
        <w:rPr>
          <w:rFonts w:ascii="Times New Roman" w:hAnsi="Times New Roman"/>
          <w:color w:val="000000"/>
          <w:sz w:val="24"/>
          <w:szCs w:val="24"/>
          <w:lang w:eastAsia="hr-HR"/>
        </w:rPr>
        <w:t>gospodarskog subjekta, ne postoje razlozi za isključenje propisani člankom 251. stavcima 1. i 2. Zakona o javnoj nabavi.</w:t>
      </w:r>
    </w:p>
    <w:p w14:paraId="3F33EA17" w14:textId="77777777" w:rsidR="004556DB" w:rsidRPr="00CF0C3E" w:rsidRDefault="004556DB" w:rsidP="004556DB">
      <w:pPr>
        <w:spacing w:before="120" w:after="0" w:line="240" w:lineRule="auto"/>
        <w:jc w:val="both"/>
        <w:rPr>
          <w:rFonts w:ascii="Times New Roman" w:hAnsi="Times New Roman"/>
          <w:color w:val="000000"/>
          <w:sz w:val="24"/>
          <w:szCs w:val="24"/>
          <w:lang w:eastAsia="hr-HR"/>
        </w:rPr>
      </w:pPr>
      <w:r w:rsidRPr="00CF0C3E">
        <w:rPr>
          <w:rFonts w:ascii="Times New Roman" w:hAnsi="Times New Roman"/>
          <w:color w:val="000000"/>
          <w:sz w:val="24"/>
          <w:szCs w:val="24"/>
          <w:lang w:eastAsia="hr-HR"/>
        </w:rPr>
        <w:t>Također potvrđujem da u odnosu na gospodarski subjekt nije ostvarena osnova za isključenje iz članka 251. stavka 3. Zakona o javnoj nabavi.</w:t>
      </w:r>
    </w:p>
    <w:p w14:paraId="45A838EA" w14:textId="77777777" w:rsidR="004556DB" w:rsidRPr="00CF0C3E" w:rsidRDefault="004556DB" w:rsidP="004556DB">
      <w:pPr>
        <w:spacing w:before="120" w:after="0" w:line="240" w:lineRule="auto"/>
        <w:jc w:val="both"/>
        <w:rPr>
          <w:rFonts w:ascii="Times New Roman" w:hAnsi="Times New Roman"/>
          <w:color w:val="000000"/>
          <w:sz w:val="24"/>
          <w:szCs w:val="24"/>
          <w:lang w:eastAsia="hr-HR"/>
        </w:rPr>
      </w:pPr>
      <w:r w:rsidRPr="00CF0C3E">
        <w:rPr>
          <w:rFonts w:ascii="Times New Roman" w:hAnsi="Times New Roman"/>
          <w:color w:val="000000"/>
          <w:sz w:val="24"/>
          <w:szCs w:val="24"/>
          <w:lang w:eastAsia="hr-HR"/>
        </w:rPr>
        <w:t>Ova Izjava daje se u svrhu dokazivanja nepostojanja osnova za isključenje u postupku jednostavne nabave.</w:t>
      </w:r>
    </w:p>
    <w:p w14:paraId="619C4A90" w14:textId="77777777" w:rsidR="004556DB" w:rsidRPr="009B54AB" w:rsidRDefault="004556DB" w:rsidP="004556DB">
      <w:pPr>
        <w:pStyle w:val="Default"/>
        <w:jc w:val="both"/>
        <w:rPr>
          <w:rFonts w:ascii="Times New Roman" w:hAnsi="Times New Roman" w:cs="Times New Roman"/>
        </w:rPr>
      </w:pPr>
    </w:p>
    <w:p w14:paraId="43E5632F" w14:textId="77777777" w:rsidR="004556DB" w:rsidRPr="009B54AB" w:rsidRDefault="004556DB" w:rsidP="004556DB">
      <w:pPr>
        <w:pStyle w:val="Default"/>
        <w:ind w:left="2124" w:firstLine="708"/>
        <w:jc w:val="both"/>
        <w:rPr>
          <w:rFonts w:ascii="Times New Roman" w:hAnsi="Times New Roman" w:cs="Times New Roman"/>
        </w:rPr>
      </w:pPr>
    </w:p>
    <w:p w14:paraId="521AD8FE" w14:textId="77777777" w:rsidR="004556DB" w:rsidRDefault="004556DB" w:rsidP="004556DB">
      <w:pPr>
        <w:pStyle w:val="Default"/>
        <w:ind w:left="3540"/>
        <w:jc w:val="both"/>
        <w:rPr>
          <w:rFonts w:ascii="Times New Roman" w:hAnsi="Times New Roman"/>
        </w:rPr>
      </w:pPr>
      <w:r w:rsidRPr="00CF0C3E">
        <w:rPr>
          <w:rFonts w:ascii="Times New Roman" w:hAnsi="Times New Roman"/>
        </w:rPr>
        <w:t xml:space="preserve">____________________________________________                 </w:t>
      </w:r>
      <w:r>
        <w:rPr>
          <w:rFonts w:ascii="Times New Roman" w:hAnsi="Times New Roman"/>
        </w:rPr>
        <w:t xml:space="preserve">    </w:t>
      </w:r>
    </w:p>
    <w:p w14:paraId="6B0356B9" w14:textId="77777777" w:rsidR="004556DB" w:rsidRPr="00CF0C3E" w:rsidRDefault="004556DB" w:rsidP="004556DB">
      <w:pPr>
        <w:pStyle w:val="Default"/>
        <w:ind w:left="3540"/>
        <w:jc w:val="both"/>
        <w:rPr>
          <w:rFonts w:ascii="Times New Roman" w:hAnsi="Times New Roman"/>
        </w:rPr>
      </w:pPr>
      <w:r>
        <w:rPr>
          <w:rFonts w:ascii="Times New Roman" w:hAnsi="Times New Roman"/>
        </w:rPr>
        <w:t xml:space="preserve">             </w:t>
      </w:r>
      <w:r w:rsidRPr="00CF0C3E">
        <w:rPr>
          <w:rFonts w:ascii="Times New Roman" w:hAnsi="Times New Roman"/>
        </w:rPr>
        <w:t>(upisati ime i prezime ovlaštene osobe)</w:t>
      </w:r>
    </w:p>
    <w:p w14:paraId="7A22D7DC" w14:textId="77777777" w:rsidR="004556DB" w:rsidRPr="00CF0C3E" w:rsidRDefault="004556DB" w:rsidP="004556DB">
      <w:pPr>
        <w:pStyle w:val="Default"/>
        <w:ind w:left="3540"/>
        <w:jc w:val="both"/>
        <w:rPr>
          <w:rFonts w:ascii="Times New Roman" w:hAnsi="Times New Roman"/>
        </w:rPr>
      </w:pPr>
    </w:p>
    <w:p w14:paraId="25C01F6A" w14:textId="77777777" w:rsidR="004556DB" w:rsidRPr="00CF0C3E" w:rsidRDefault="004556DB" w:rsidP="004556DB">
      <w:pPr>
        <w:pStyle w:val="Default"/>
        <w:ind w:left="2832" w:firstLine="708"/>
        <w:jc w:val="both"/>
        <w:rPr>
          <w:rFonts w:ascii="Times New Roman" w:hAnsi="Times New Roman"/>
        </w:rPr>
      </w:pPr>
      <w:r w:rsidRPr="00CF0C3E">
        <w:rPr>
          <w:rFonts w:ascii="Times New Roman" w:hAnsi="Times New Roman"/>
        </w:rPr>
        <w:t>____________________________________________</w:t>
      </w:r>
    </w:p>
    <w:p w14:paraId="5681EF29" w14:textId="77777777" w:rsidR="004556DB" w:rsidRPr="00CF0C3E" w:rsidRDefault="004556DB" w:rsidP="004556DB">
      <w:pPr>
        <w:pStyle w:val="Default"/>
        <w:ind w:left="3540"/>
        <w:jc w:val="both"/>
        <w:rPr>
          <w:rFonts w:ascii="Times New Roman" w:hAnsi="Times New Roman"/>
        </w:rPr>
      </w:pPr>
      <w:r w:rsidRPr="00CF0C3E">
        <w:rPr>
          <w:rFonts w:ascii="Times New Roman" w:hAnsi="Times New Roman"/>
        </w:rPr>
        <w:t xml:space="preserve">                               (potpis i pečat)</w:t>
      </w:r>
    </w:p>
    <w:p w14:paraId="51C0E6F0" w14:textId="77777777" w:rsidR="004556DB" w:rsidRPr="009B54AB" w:rsidRDefault="004556DB" w:rsidP="004556DB">
      <w:pPr>
        <w:pStyle w:val="Default"/>
        <w:ind w:left="3540"/>
        <w:jc w:val="both"/>
        <w:rPr>
          <w:rFonts w:ascii="Times New Roman" w:hAnsi="Times New Roman" w:cs="Times New Roman"/>
        </w:rPr>
      </w:pPr>
    </w:p>
    <w:p w14:paraId="7068665E" w14:textId="77777777" w:rsidR="004556DB" w:rsidRPr="009B54AB" w:rsidRDefault="004556DB" w:rsidP="004556DB">
      <w:pPr>
        <w:pStyle w:val="Default"/>
        <w:ind w:left="3540"/>
        <w:jc w:val="both"/>
        <w:rPr>
          <w:rFonts w:ascii="Times New Roman" w:hAnsi="Times New Roman" w:cs="Times New Roman"/>
        </w:rPr>
      </w:pPr>
    </w:p>
    <w:p w14:paraId="702C148A" w14:textId="77777777" w:rsidR="004556DB" w:rsidRPr="009B54AB" w:rsidRDefault="004556DB" w:rsidP="004556DB">
      <w:pPr>
        <w:tabs>
          <w:tab w:val="num" w:pos="360"/>
        </w:tabs>
        <w:spacing w:after="0" w:line="240" w:lineRule="auto"/>
        <w:jc w:val="both"/>
        <w:rPr>
          <w:rFonts w:ascii="Times New Roman" w:hAnsi="Times New Roman"/>
          <w:b/>
          <w:bCs/>
          <w:sz w:val="24"/>
          <w:szCs w:val="24"/>
          <w:lang w:eastAsia="hr-HR"/>
        </w:rPr>
      </w:pPr>
    </w:p>
    <w:p w14:paraId="661CDDA7" w14:textId="77777777" w:rsidR="004556DB" w:rsidRPr="009B54AB" w:rsidRDefault="004556DB" w:rsidP="004556DB">
      <w:pPr>
        <w:pStyle w:val="Default"/>
        <w:jc w:val="both"/>
        <w:rPr>
          <w:rFonts w:ascii="Times New Roman" w:hAnsi="Times New Roman" w:cs="Times New Roman"/>
        </w:rPr>
      </w:pPr>
      <w:r w:rsidRPr="009B54AB">
        <w:rPr>
          <w:rFonts w:ascii="Times New Roman" w:hAnsi="Times New Roman" w:cs="Times New Roman"/>
        </w:rPr>
        <w:t>U ________________, __________ 202</w:t>
      </w:r>
      <w:r>
        <w:rPr>
          <w:rFonts w:ascii="Times New Roman" w:hAnsi="Times New Roman" w:cs="Times New Roman"/>
        </w:rPr>
        <w:t>6</w:t>
      </w:r>
      <w:r w:rsidRPr="009B54AB">
        <w:rPr>
          <w:rFonts w:ascii="Times New Roman" w:hAnsi="Times New Roman" w:cs="Times New Roman"/>
        </w:rPr>
        <w:t xml:space="preserve">. godine. </w:t>
      </w:r>
    </w:p>
    <w:p w14:paraId="0D4AEE9C" w14:textId="77777777" w:rsidR="00A2579B" w:rsidRPr="0003699A" w:rsidRDefault="00A2579B" w:rsidP="0041613E">
      <w:pPr>
        <w:pStyle w:val="Default"/>
        <w:jc w:val="both"/>
        <w:rPr>
          <w:rFonts w:ascii="Times New Roman" w:hAnsi="Times New Roman" w:cs="Times New Roman"/>
        </w:rPr>
      </w:pPr>
    </w:p>
    <w:sectPr w:rsidR="00A2579B" w:rsidRPr="0003699A" w:rsidSect="004E0C04">
      <w:footerReference w:type="default" r:id="rId10"/>
      <w:footerReference w:type="first" r:id="rId11"/>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7DB7D" w14:textId="77777777" w:rsidR="00002A84" w:rsidRDefault="00002A84">
      <w:r>
        <w:separator/>
      </w:r>
    </w:p>
  </w:endnote>
  <w:endnote w:type="continuationSeparator" w:id="0">
    <w:p w14:paraId="0EADD400" w14:textId="77777777" w:rsidR="00002A84" w:rsidRDefault="00002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0131466"/>
      <w:docPartObj>
        <w:docPartGallery w:val="Page Numbers (Bottom of Page)"/>
        <w:docPartUnique/>
      </w:docPartObj>
    </w:sdtPr>
    <w:sdtEndPr/>
    <w:sdtContent>
      <w:sdt>
        <w:sdtPr>
          <w:rPr>
            <w:sz w:val="18"/>
            <w:szCs w:val="18"/>
          </w:rPr>
          <w:id w:val="1725797187"/>
          <w:docPartObj>
            <w:docPartGallery w:val="Page Numbers (Top of Page)"/>
            <w:docPartUnique/>
          </w:docPartObj>
        </w:sdtPr>
        <w:sdtEndPr/>
        <w:sdtContent>
          <w:p w14:paraId="27899E42" w14:textId="67848A14" w:rsidR="0063204E" w:rsidRPr="003F1D3D" w:rsidRDefault="003F1D3D" w:rsidP="003F1D3D">
            <w:pPr>
              <w:pStyle w:val="Podnoje"/>
              <w:spacing w:after="0"/>
              <w:jc w:val="right"/>
              <w:rPr>
                <w:sz w:val="18"/>
                <w:szCs w:val="18"/>
              </w:rPr>
            </w:pPr>
            <w:r w:rsidRPr="003F1D3D">
              <w:rPr>
                <w:sz w:val="18"/>
                <w:szCs w:val="18"/>
              </w:rPr>
              <w:fldChar w:fldCharType="begin"/>
            </w:r>
            <w:r w:rsidRPr="003F1D3D">
              <w:rPr>
                <w:sz w:val="18"/>
                <w:szCs w:val="18"/>
              </w:rPr>
              <w:instrText>PAGE</w:instrText>
            </w:r>
            <w:r w:rsidRPr="003F1D3D">
              <w:rPr>
                <w:sz w:val="18"/>
                <w:szCs w:val="18"/>
              </w:rPr>
              <w:fldChar w:fldCharType="separate"/>
            </w:r>
            <w:r w:rsidRPr="003F1D3D">
              <w:rPr>
                <w:sz w:val="18"/>
                <w:szCs w:val="18"/>
                <w:lang w:val="hr-HR"/>
              </w:rPr>
              <w:t>2</w:t>
            </w:r>
            <w:r w:rsidRPr="003F1D3D">
              <w:rPr>
                <w:sz w:val="18"/>
                <w:szCs w:val="18"/>
              </w:rPr>
              <w:fldChar w:fldCharType="end"/>
            </w:r>
            <w:r>
              <w:rPr>
                <w:sz w:val="18"/>
                <w:szCs w:val="18"/>
                <w:lang w:val="hr-HR"/>
              </w:rPr>
              <w:t>/</w:t>
            </w:r>
            <w:r w:rsidRPr="003F1D3D">
              <w:rPr>
                <w:sz w:val="18"/>
                <w:szCs w:val="18"/>
              </w:rPr>
              <w:fldChar w:fldCharType="begin"/>
            </w:r>
            <w:r w:rsidRPr="003F1D3D">
              <w:rPr>
                <w:sz w:val="18"/>
                <w:szCs w:val="18"/>
              </w:rPr>
              <w:instrText>NUMPAGES</w:instrText>
            </w:r>
            <w:r w:rsidRPr="003F1D3D">
              <w:rPr>
                <w:sz w:val="18"/>
                <w:szCs w:val="18"/>
              </w:rPr>
              <w:fldChar w:fldCharType="separate"/>
            </w:r>
            <w:r w:rsidRPr="003F1D3D">
              <w:rPr>
                <w:sz w:val="18"/>
                <w:szCs w:val="18"/>
                <w:lang w:val="hr-HR"/>
              </w:rPr>
              <w:t>2</w:t>
            </w:r>
            <w:r w:rsidRPr="003F1D3D">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7251206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77AEE41" w14:textId="419A3142" w:rsidR="0063204E" w:rsidRPr="00436A27" w:rsidRDefault="00436A27" w:rsidP="00436A27">
            <w:pPr>
              <w:pStyle w:val="Podnoje"/>
              <w:spacing w:after="0"/>
              <w:jc w:val="right"/>
              <w:rPr>
                <w:sz w:val="18"/>
                <w:szCs w:val="18"/>
              </w:rPr>
            </w:pPr>
            <w:r w:rsidRPr="00436A27">
              <w:rPr>
                <w:sz w:val="18"/>
                <w:szCs w:val="18"/>
              </w:rPr>
              <w:fldChar w:fldCharType="begin"/>
            </w:r>
            <w:r w:rsidRPr="00436A27">
              <w:rPr>
                <w:sz w:val="18"/>
                <w:szCs w:val="18"/>
              </w:rPr>
              <w:instrText>PAGE</w:instrText>
            </w:r>
            <w:r w:rsidRPr="00436A27">
              <w:rPr>
                <w:sz w:val="18"/>
                <w:szCs w:val="18"/>
              </w:rPr>
              <w:fldChar w:fldCharType="separate"/>
            </w:r>
            <w:r w:rsidRPr="00436A27">
              <w:rPr>
                <w:sz w:val="18"/>
                <w:szCs w:val="18"/>
                <w:lang w:val="hr-HR"/>
              </w:rPr>
              <w:t>2</w:t>
            </w:r>
            <w:r w:rsidRPr="00436A27">
              <w:rPr>
                <w:sz w:val="18"/>
                <w:szCs w:val="18"/>
              </w:rPr>
              <w:fldChar w:fldCharType="end"/>
            </w:r>
            <w:r w:rsidRPr="00436A27">
              <w:rPr>
                <w:sz w:val="18"/>
                <w:szCs w:val="18"/>
                <w:lang w:val="hr-HR"/>
              </w:rPr>
              <w:t>/</w:t>
            </w:r>
            <w:r w:rsidRPr="00436A27">
              <w:rPr>
                <w:sz w:val="18"/>
                <w:szCs w:val="18"/>
              </w:rPr>
              <w:fldChar w:fldCharType="begin"/>
            </w:r>
            <w:r w:rsidRPr="00436A27">
              <w:rPr>
                <w:sz w:val="18"/>
                <w:szCs w:val="18"/>
              </w:rPr>
              <w:instrText>NUMPAGES</w:instrText>
            </w:r>
            <w:r w:rsidRPr="00436A27">
              <w:rPr>
                <w:sz w:val="18"/>
                <w:szCs w:val="18"/>
              </w:rPr>
              <w:fldChar w:fldCharType="separate"/>
            </w:r>
            <w:r w:rsidRPr="00436A27">
              <w:rPr>
                <w:sz w:val="18"/>
                <w:szCs w:val="18"/>
                <w:lang w:val="hr-HR"/>
              </w:rPr>
              <w:t>2</w:t>
            </w:r>
            <w:r w:rsidRPr="00436A27">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A98DD" w14:textId="77777777" w:rsidR="00002A84" w:rsidRDefault="00002A84">
      <w:r>
        <w:separator/>
      </w:r>
    </w:p>
  </w:footnote>
  <w:footnote w:type="continuationSeparator" w:id="0">
    <w:p w14:paraId="74C1CAF7" w14:textId="77777777" w:rsidR="00002A84" w:rsidRDefault="00002A84">
      <w:r>
        <w:continuationSeparator/>
      </w:r>
    </w:p>
  </w:footnote>
  <w:footnote w:id="1">
    <w:p w14:paraId="2C74252F"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576B9787"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1B32BAB"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219F0AA7"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6D685FBD"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47523A"/>
    <w:multiLevelType w:val="hybridMultilevel"/>
    <w:tmpl w:val="90684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ED157D"/>
    <w:multiLevelType w:val="hybridMultilevel"/>
    <w:tmpl w:val="1BBC72AC"/>
    <w:lvl w:ilvl="0" w:tplc="50B6D3A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A58731A"/>
    <w:multiLevelType w:val="hybridMultilevel"/>
    <w:tmpl w:val="D4FC5A3E"/>
    <w:lvl w:ilvl="0" w:tplc="FC06144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5944AD"/>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5E3FF3"/>
    <w:multiLevelType w:val="hybridMultilevel"/>
    <w:tmpl w:val="13F6462C"/>
    <w:lvl w:ilvl="0" w:tplc="00586C3E">
      <w:numFmt w:val="bullet"/>
      <w:lvlText w:val="-"/>
      <w:lvlJc w:val="left"/>
      <w:pPr>
        <w:ind w:left="218" w:hanging="360"/>
      </w:pPr>
      <w:rPr>
        <w:rFonts w:ascii="Calibri" w:eastAsia="Times New Roman" w:hAnsi="Calibri" w:cs="Calibri" w:hint="default"/>
        <w:b w:val="0"/>
        <w:sz w:val="22"/>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6"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AD272E7"/>
    <w:multiLevelType w:val="hybridMultilevel"/>
    <w:tmpl w:val="AB3CCC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C737E0"/>
    <w:multiLevelType w:val="hybridMultilevel"/>
    <w:tmpl w:val="450C3AB6"/>
    <w:lvl w:ilvl="0" w:tplc="C4FC797E">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80A25D3"/>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2842915"/>
    <w:multiLevelType w:val="hybridMultilevel"/>
    <w:tmpl w:val="7266361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79B556BB"/>
    <w:multiLevelType w:val="hybridMultilevel"/>
    <w:tmpl w:val="021A01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E705221"/>
    <w:multiLevelType w:val="hybridMultilevel"/>
    <w:tmpl w:val="22464F9C"/>
    <w:lvl w:ilvl="0" w:tplc="B76E8B2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39689097">
    <w:abstractNumId w:val="0"/>
  </w:num>
  <w:num w:numId="2" w16cid:durableId="796215229">
    <w:abstractNumId w:val="11"/>
  </w:num>
  <w:num w:numId="3" w16cid:durableId="1076246975">
    <w:abstractNumId w:val="17"/>
  </w:num>
  <w:num w:numId="4" w16cid:durableId="825172913">
    <w:abstractNumId w:val="14"/>
  </w:num>
  <w:num w:numId="5" w16cid:durableId="1306470721">
    <w:abstractNumId w:val="4"/>
  </w:num>
  <w:num w:numId="6" w16cid:durableId="693113032">
    <w:abstractNumId w:val="18"/>
  </w:num>
  <w:num w:numId="7" w16cid:durableId="1964531998">
    <w:abstractNumId w:val="19"/>
  </w:num>
  <w:num w:numId="8" w16cid:durableId="312293915">
    <w:abstractNumId w:val="12"/>
  </w:num>
  <w:num w:numId="9" w16cid:durableId="436214057">
    <w:abstractNumId w:val="6"/>
  </w:num>
  <w:num w:numId="10" w16cid:durableId="2057964692">
    <w:abstractNumId w:val="8"/>
  </w:num>
  <w:num w:numId="11" w16cid:durableId="2141801542">
    <w:abstractNumId w:val="13"/>
  </w:num>
  <w:num w:numId="12" w16cid:durableId="1223758850">
    <w:abstractNumId w:val="20"/>
  </w:num>
  <w:num w:numId="13" w16cid:durableId="300885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3335734">
    <w:abstractNumId w:val="15"/>
  </w:num>
  <w:num w:numId="15" w16cid:durableId="1409424847">
    <w:abstractNumId w:val="3"/>
  </w:num>
  <w:num w:numId="16" w16cid:durableId="357587699">
    <w:abstractNumId w:val="21"/>
  </w:num>
  <w:num w:numId="17" w16cid:durableId="340012315">
    <w:abstractNumId w:val="5"/>
  </w:num>
  <w:num w:numId="18" w16cid:durableId="246578033">
    <w:abstractNumId w:val="7"/>
  </w:num>
  <w:num w:numId="19" w16cid:durableId="1533883343">
    <w:abstractNumId w:val="1"/>
  </w:num>
  <w:num w:numId="20" w16cid:durableId="529952674">
    <w:abstractNumId w:val="16"/>
  </w:num>
  <w:num w:numId="21" w16cid:durableId="1260794888">
    <w:abstractNumId w:val="10"/>
  </w:num>
  <w:num w:numId="22" w16cid:durableId="921790346">
    <w:abstractNumId w:val="9"/>
  </w:num>
  <w:num w:numId="23" w16cid:durableId="33700158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7F6"/>
    <w:rsid w:val="0000299B"/>
    <w:rsid w:val="00002A84"/>
    <w:rsid w:val="000128BF"/>
    <w:rsid w:val="00013C6A"/>
    <w:rsid w:val="00014662"/>
    <w:rsid w:val="00014CE5"/>
    <w:rsid w:val="000155DA"/>
    <w:rsid w:val="00016170"/>
    <w:rsid w:val="000166C2"/>
    <w:rsid w:val="00017B6F"/>
    <w:rsid w:val="000203D8"/>
    <w:rsid w:val="00020B59"/>
    <w:rsid w:val="00022393"/>
    <w:rsid w:val="000230B9"/>
    <w:rsid w:val="000252FD"/>
    <w:rsid w:val="00026D0F"/>
    <w:rsid w:val="00027ED6"/>
    <w:rsid w:val="0003329D"/>
    <w:rsid w:val="00034BCB"/>
    <w:rsid w:val="00035078"/>
    <w:rsid w:val="00035731"/>
    <w:rsid w:val="00036339"/>
    <w:rsid w:val="0003699A"/>
    <w:rsid w:val="0004446E"/>
    <w:rsid w:val="00045502"/>
    <w:rsid w:val="000457F8"/>
    <w:rsid w:val="0005063A"/>
    <w:rsid w:val="000523D1"/>
    <w:rsid w:val="0005275B"/>
    <w:rsid w:val="00054AAB"/>
    <w:rsid w:val="00057CFA"/>
    <w:rsid w:val="00061040"/>
    <w:rsid w:val="0006445F"/>
    <w:rsid w:val="00064EFB"/>
    <w:rsid w:val="00065390"/>
    <w:rsid w:val="00065903"/>
    <w:rsid w:val="000674B5"/>
    <w:rsid w:val="000703BB"/>
    <w:rsid w:val="00070B7F"/>
    <w:rsid w:val="00074164"/>
    <w:rsid w:val="00077DBE"/>
    <w:rsid w:val="00080412"/>
    <w:rsid w:val="0008060D"/>
    <w:rsid w:val="00080EFD"/>
    <w:rsid w:val="0008572A"/>
    <w:rsid w:val="0008786E"/>
    <w:rsid w:val="000904D2"/>
    <w:rsid w:val="000905EB"/>
    <w:rsid w:val="00090CBB"/>
    <w:rsid w:val="000916FA"/>
    <w:rsid w:val="00093BA8"/>
    <w:rsid w:val="000A32D9"/>
    <w:rsid w:val="000A33EE"/>
    <w:rsid w:val="000A33F8"/>
    <w:rsid w:val="000A6185"/>
    <w:rsid w:val="000B1916"/>
    <w:rsid w:val="000B1B0E"/>
    <w:rsid w:val="000B20AA"/>
    <w:rsid w:val="000B2E52"/>
    <w:rsid w:val="000B45B0"/>
    <w:rsid w:val="000C0368"/>
    <w:rsid w:val="000C0543"/>
    <w:rsid w:val="000C292F"/>
    <w:rsid w:val="000C51C9"/>
    <w:rsid w:val="000C5A3B"/>
    <w:rsid w:val="000C76EB"/>
    <w:rsid w:val="000D0C98"/>
    <w:rsid w:val="000D3C70"/>
    <w:rsid w:val="000D4121"/>
    <w:rsid w:val="000D707E"/>
    <w:rsid w:val="000E12A0"/>
    <w:rsid w:val="000E2A3C"/>
    <w:rsid w:val="000E525B"/>
    <w:rsid w:val="000E7E80"/>
    <w:rsid w:val="000F1909"/>
    <w:rsid w:val="000F1B55"/>
    <w:rsid w:val="000F1E8D"/>
    <w:rsid w:val="000F2467"/>
    <w:rsid w:val="000F27E5"/>
    <w:rsid w:val="000F39BE"/>
    <w:rsid w:val="000F4E0F"/>
    <w:rsid w:val="000F5C9B"/>
    <w:rsid w:val="000F6BB6"/>
    <w:rsid w:val="00101632"/>
    <w:rsid w:val="001049B6"/>
    <w:rsid w:val="00105155"/>
    <w:rsid w:val="00106128"/>
    <w:rsid w:val="0011304D"/>
    <w:rsid w:val="001149A2"/>
    <w:rsid w:val="00115A83"/>
    <w:rsid w:val="001232E9"/>
    <w:rsid w:val="001277AF"/>
    <w:rsid w:val="00134DEC"/>
    <w:rsid w:val="00141A39"/>
    <w:rsid w:val="00141BBB"/>
    <w:rsid w:val="00143A00"/>
    <w:rsid w:val="001440FD"/>
    <w:rsid w:val="00144F94"/>
    <w:rsid w:val="00146683"/>
    <w:rsid w:val="001476C2"/>
    <w:rsid w:val="00150430"/>
    <w:rsid w:val="00151381"/>
    <w:rsid w:val="001520F1"/>
    <w:rsid w:val="0015243F"/>
    <w:rsid w:val="00153BCC"/>
    <w:rsid w:val="001548EB"/>
    <w:rsid w:val="001566A3"/>
    <w:rsid w:val="0016248D"/>
    <w:rsid w:val="00163647"/>
    <w:rsid w:val="00164394"/>
    <w:rsid w:val="001646D8"/>
    <w:rsid w:val="001654A0"/>
    <w:rsid w:val="00166F0E"/>
    <w:rsid w:val="00167EAC"/>
    <w:rsid w:val="00170B70"/>
    <w:rsid w:val="001720AA"/>
    <w:rsid w:val="00173CF4"/>
    <w:rsid w:val="00176A29"/>
    <w:rsid w:val="001815B5"/>
    <w:rsid w:val="00182E1E"/>
    <w:rsid w:val="001849CF"/>
    <w:rsid w:val="001860FC"/>
    <w:rsid w:val="00186DE4"/>
    <w:rsid w:val="00187D8B"/>
    <w:rsid w:val="00191858"/>
    <w:rsid w:val="00192D29"/>
    <w:rsid w:val="00193EAC"/>
    <w:rsid w:val="00195726"/>
    <w:rsid w:val="00197056"/>
    <w:rsid w:val="00197262"/>
    <w:rsid w:val="001A1459"/>
    <w:rsid w:val="001A25E9"/>
    <w:rsid w:val="001A4E3C"/>
    <w:rsid w:val="001A56D5"/>
    <w:rsid w:val="001A736D"/>
    <w:rsid w:val="001B0F89"/>
    <w:rsid w:val="001B1F0F"/>
    <w:rsid w:val="001B20D9"/>
    <w:rsid w:val="001B2217"/>
    <w:rsid w:val="001B68E1"/>
    <w:rsid w:val="001C0287"/>
    <w:rsid w:val="001C0C85"/>
    <w:rsid w:val="001C1F5B"/>
    <w:rsid w:val="001C4BA0"/>
    <w:rsid w:val="001D6E4D"/>
    <w:rsid w:val="001D7570"/>
    <w:rsid w:val="001D7F46"/>
    <w:rsid w:val="001F1054"/>
    <w:rsid w:val="001F1F6C"/>
    <w:rsid w:val="001F36DB"/>
    <w:rsid w:val="001F5F78"/>
    <w:rsid w:val="001F61E3"/>
    <w:rsid w:val="001F63C3"/>
    <w:rsid w:val="00200218"/>
    <w:rsid w:val="00200BD0"/>
    <w:rsid w:val="00202C4E"/>
    <w:rsid w:val="002032AF"/>
    <w:rsid w:val="00203AED"/>
    <w:rsid w:val="00205C78"/>
    <w:rsid w:val="00205D19"/>
    <w:rsid w:val="00207790"/>
    <w:rsid w:val="00207A2C"/>
    <w:rsid w:val="00211804"/>
    <w:rsid w:val="0021329E"/>
    <w:rsid w:val="0021680F"/>
    <w:rsid w:val="00220660"/>
    <w:rsid w:val="00221B2C"/>
    <w:rsid w:val="00221C3B"/>
    <w:rsid w:val="00223D51"/>
    <w:rsid w:val="00225077"/>
    <w:rsid w:val="00226C71"/>
    <w:rsid w:val="00227A71"/>
    <w:rsid w:val="00234182"/>
    <w:rsid w:val="002359CD"/>
    <w:rsid w:val="00236B38"/>
    <w:rsid w:val="00236E77"/>
    <w:rsid w:val="00240D5A"/>
    <w:rsid w:val="00241083"/>
    <w:rsid w:val="0024365B"/>
    <w:rsid w:val="00247507"/>
    <w:rsid w:val="002510DC"/>
    <w:rsid w:val="002526C1"/>
    <w:rsid w:val="00252BCE"/>
    <w:rsid w:val="002530CF"/>
    <w:rsid w:val="002546FF"/>
    <w:rsid w:val="00260BCF"/>
    <w:rsid w:val="00260D4F"/>
    <w:rsid w:val="00264EDD"/>
    <w:rsid w:val="00267D3A"/>
    <w:rsid w:val="002730FF"/>
    <w:rsid w:val="00277012"/>
    <w:rsid w:val="00277135"/>
    <w:rsid w:val="00280F5F"/>
    <w:rsid w:val="00281DA6"/>
    <w:rsid w:val="0028303C"/>
    <w:rsid w:val="00283A7B"/>
    <w:rsid w:val="00283F9A"/>
    <w:rsid w:val="00284039"/>
    <w:rsid w:val="00284E78"/>
    <w:rsid w:val="00286693"/>
    <w:rsid w:val="00286789"/>
    <w:rsid w:val="002871B5"/>
    <w:rsid w:val="002900EF"/>
    <w:rsid w:val="00291548"/>
    <w:rsid w:val="00295AE7"/>
    <w:rsid w:val="002A0714"/>
    <w:rsid w:val="002A0CB9"/>
    <w:rsid w:val="002A4F7E"/>
    <w:rsid w:val="002A6EFA"/>
    <w:rsid w:val="002C032F"/>
    <w:rsid w:val="002C06B6"/>
    <w:rsid w:val="002C0851"/>
    <w:rsid w:val="002C1B80"/>
    <w:rsid w:val="002C3397"/>
    <w:rsid w:val="002C360A"/>
    <w:rsid w:val="002C65B3"/>
    <w:rsid w:val="002C6A6F"/>
    <w:rsid w:val="002D4AD9"/>
    <w:rsid w:val="002D55B3"/>
    <w:rsid w:val="002D6116"/>
    <w:rsid w:val="002E22A1"/>
    <w:rsid w:val="002E2979"/>
    <w:rsid w:val="002E469F"/>
    <w:rsid w:val="002E4721"/>
    <w:rsid w:val="002E4F7A"/>
    <w:rsid w:val="002F1756"/>
    <w:rsid w:val="002F5F80"/>
    <w:rsid w:val="002F745E"/>
    <w:rsid w:val="00301F91"/>
    <w:rsid w:val="0030247C"/>
    <w:rsid w:val="003054B9"/>
    <w:rsid w:val="00305659"/>
    <w:rsid w:val="0031028B"/>
    <w:rsid w:val="0031030F"/>
    <w:rsid w:val="0031223F"/>
    <w:rsid w:val="00313347"/>
    <w:rsid w:val="00315835"/>
    <w:rsid w:val="003178FA"/>
    <w:rsid w:val="003211F3"/>
    <w:rsid w:val="00321B8B"/>
    <w:rsid w:val="00321F6A"/>
    <w:rsid w:val="003236B6"/>
    <w:rsid w:val="00323A9A"/>
    <w:rsid w:val="0032627D"/>
    <w:rsid w:val="00326C2A"/>
    <w:rsid w:val="00330F09"/>
    <w:rsid w:val="00334D9E"/>
    <w:rsid w:val="00337EE8"/>
    <w:rsid w:val="00340EAB"/>
    <w:rsid w:val="00343477"/>
    <w:rsid w:val="00343743"/>
    <w:rsid w:val="00345401"/>
    <w:rsid w:val="00345B3F"/>
    <w:rsid w:val="003477CB"/>
    <w:rsid w:val="00347D63"/>
    <w:rsid w:val="00352AF0"/>
    <w:rsid w:val="00356E0B"/>
    <w:rsid w:val="00357220"/>
    <w:rsid w:val="00357C91"/>
    <w:rsid w:val="0036253B"/>
    <w:rsid w:val="0036531C"/>
    <w:rsid w:val="00365920"/>
    <w:rsid w:val="003659BD"/>
    <w:rsid w:val="00366189"/>
    <w:rsid w:val="00367BE8"/>
    <w:rsid w:val="0037385D"/>
    <w:rsid w:val="00373926"/>
    <w:rsid w:val="00374933"/>
    <w:rsid w:val="003759E5"/>
    <w:rsid w:val="00375B28"/>
    <w:rsid w:val="00380391"/>
    <w:rsid w:val="00382F90"/>
    <w:rsid w:val="0038364D"/>
    <w:rsid w:val="0038798F"/>
    <w:rsid w:val="00390E02"/>
    <w:rsid w:val="00395351"/>
    <w:rsid w:val="00396E01"/>
    <w:rsid w:val="003A2500"/>
    <w:rsid w:val="003A39EE"/>
    <w:rsid w:val="003A422D"/>
    <w:rsid w:val="003A43E1"/>
    <w:rsid w:val="003A4619"/>
    <w:rsid w:val="003A4C0D"/>
    <w:rsid w:val="003B3182"/>
    <w:rsid w:val="003B37E2"/>
    <w:rsid w:val="003B6651"/>
    <w:rsid w:val="003B6904"/>
    <w:rsid w:val="003C0F31"/>
    <w:rsid w:val="003C2195"/>
    <w:rsid w:val="003C5D64"/>
    <w:rsid w:val="003C7EEE"/>
    <w:rsid w:val="003D1A47"/>
    <w:rsid w:val="003D2439"/>
    <w:rsid w:val="003D2A48"/>
    <w:rsid w:val="003D2E5F"/>
    <w:rsid w:val="003D4445"/>
    <w:rsid w:val="003D4E59"/>
    <w:rsid w:val="003D4FFD"/>
    <w:rsid w:val="003D6500"/>
    <w:rsid w:val="003E0FFC"/>
    <w:rsid w:val="003E1A81"/>
    <w:rsid w:val="003E253A"/>
    <w:rsid w:val="003E257B"/>
    <w:rsid w:val="003E37D9"/>
    <w:rsid w:val="003E505B"/>
    <w:rsid w:val="003E6AF2"/>
    <w:rsid w:val="003F0334"/>
    <w:rsid w:val="003F13D0"/>
    <w:rsid w:val="003F1D3D"/>
    <w:rsid w:val="003F26C3"/>
    <w:rsid w:val="003F3485"/>
    <w:rsid w:val="003F4B6B"/>
    <w:rsid w:val="004016FE"/>
    <w:rsid w:val="00402F59"/>
    <w:rsid w:val="00404231"/>
    <w:rsid w:val="004043E2"/>
    <w:rsid w:val="004047DF"/>
    <w:rsid w:val="00406909"/>
    <w:rsid w:val="00406E64"/>
    <w:rsid w:val="00410C6A"/>
    <w:rsid w:val="00413C8E"/>
    <w:rsid w:val="00414814"/>
    <w:rsid w:val="0041613E"/>
    <w:rsid w:val="00421898"/>
    <w:rsid w:val="00423C5C"/>
    <w:rsid w:val="00424842"/>
    <w:rsid w:val="00424C63"/>
    <w:rsid w:val="00427636"/>
    <w:rsid w:val="00427C33"/>
    <w:rsid w:val="0043253D"/>
    <w:rsid w:val="0043289F"/>
    <w:rsid w:val="00432A95"/>
    <w:rsid w:val="00432B1E"/>
    <w:rsid w:val="00432FE2"/>
    <w:rsid w:val="00434083"/>
    <w:rsid w:val="004364D9"/>
    <w:rsid w:val="00436A27"/>
    <w:rsid w:val="004376F7"/>
    <w:rsid w:val="00443D82"/>
    <w:rsid w:val="004442C5"/>
    <w:rsid w:val="00444719"/>
    <w:rsid w:val="00445DD6"/>
    <w:rsid w:val="004460D3"/>
    <w:rsid w:val="0045289F"/>
    <w:rsid w:val="00453A38"/>
    <w:rsid w:val="0045444C"/>
    <w:rsid w:val="004556DB"/>
    <w:rsid w:val="00461167"/>
    <w:rsid w:val="00461CE5"/>
    <w:rsid w:val="004651AB"/>
    <w:rsid w:val="00466955"/>
    <w:rsid w:val="00470924"/>
    <w:rsid w:val="00470B54"/>
    <w:rsid w:val="00472DD2"/>
    <w:rsid w:val="00473428"/>
    <w:rsid w:val="00482685"/>
    <w:rsid w:val="00482EF5"/>
    <w:rsid w:val="00483407"/>
    <w:rsid w:val="0048356D"/>
    <w:rsid w:val="004869BE"/>
    <w:rsid w:val="00491DF3"/>
    <w:rsid w:val="00493815"/>
    <w:rsid w:val="00494031"/>
    <w:rsid w:val="00495A30"/>
    <w:rsid w:val="004964B6"/>
    <w:rsid w:val="004964C8"/>
    <w:rsid w:val="0049739F"/>
    <w:rsid w:val="0049770D"/>
    <w:rsid w:val="004A053C"/>
    <w:rsid w:val="004A17C7"/>
    <w:rsid w:val="004A35D5"/>
    <w:rsid w:val="004A35EA"/>
    <w:rsid w:val="004A414E"/>
    <w:rsid w:val="004B32ED"/>
    <w:rsid w:val="004B43B6"/>
    <w:rsid w:val="004B4B4F"/>
    <w:rsid w:val="004B4DE8"/>
    <w:rsid w:val="004B5F91"/>
    <w:rsid w:val="004C1449"/>
    <w:rsid w:val="004C2C05"/>
    <w:rsid w:val="004C2DC7"/>
    <w:rsid w:val="004C6A90"/>
    <w:rsid w:val="004C7FE9"/>
    <w:rsid w:val="004D066B"/>
    <w:rsid w:val="004D29DD"/>
    <w:rsid w:val="004D41A3"/>
    <w:rsid w:val="004D79F6"/>
    <w:rsid w:val="004E0C04"/>
    <w:rsid w:val="004E13E7"/>
    <w:rsid w:val="004E36EC"/>
    <w:rsid w:val="004E3803"/>
    <w:rsid w:val="004E3F71"/>
    <w:rsid w:val="004E5452"/>
    <w:rsid w:val="004E5AB0"/>
    <w:rsid w:val="004E6268"/>
    <w:rsid w:val="004F1A24"/>
    <w:rsid w:val="004F6B1E"/>
    <w:rsid w:val="004F74EC"/>
    <w:rsid w:val="004F773F"/>
    <w:rsid w:val="00501335"/>
    <w:rsid w:val="00502058"/>
    <w:rsid w:val="00502400"/>
    <w:rsid w:val="00505F23"/>
    <w:rsid w:val="0050608B"/>
    <w:rsid w:val="00507A25"/>
    <w:rsid w:val="00516058"/>
    <w:rsid w:val="00516EED"/>
    <w:rsid w:val="00522769"/>
    <w:rsid w:val="00522FC9"/>
    <w:rsid w:val="0052530F"/>
    <w:rsid w:val="00525A51"/>
    <w:rsid w:val="00526ABB"/>
    <w:rsid w:val="00531BDF"/>
    <w:rsid w:val="0053312F"/>
    <w:rsid w:val="00544A43"/>
    <w:rsid w:val="00544E50"/>
    <w:rsid w:val="00545EB5"/>
    <w:rsid w:val="005461FA"/>
    <w:rsid w:val="005465B0"/>
    <w:rsid w:val="005518F3"/>
    <w:rsid w:val="00551C96"/>
    <w:rsid w:val="0055237E"/>
    <w:rsid w:val="00557217"/>
    <w:rsid w:val="005638E0"/>
    <w:rsid w:val="005639C7"/>
    <w:rsid w:val="00565493"/>
    <w:rsid w:val="005701F3"/>
    <w:rsid w:val="00572308"/>
    <w:rsid w:val="00575E90"/>
    <w:rsid w:val="0057698E"/>
    <w:rsid w:val="00576CF7"/>
    <w:rsid w:val="00577221"/>
    <w:rsid w:val="00583686"/>
    <w:rsid w:val="00583749"/>
    <w:rsid w:val="005878C8"/>
    <w:rsid w:val="00590756"/>
    <w:rsid w:val="005925C5"/>
    <w:rsid w:val="005928C6"/>
    <w:rsid w:val="00593818"/>
    <w:rsid w:val="0059608E"/>
    <w:rsid w:val="005970ED"/>
    <w:rsid w:val="005A3B50"/>
    <w:rsid w:val="005A4D88"/>
    <w:rsid w:val="005A6F4D"/>
    <w:rsid w:val="005A78B8"/>
    <w:rsid w:val="005B03D3"/>
    <w:rsid w:val="005B1635"/>
    <w:rsid w:val="005B17F4"/>
    <w:rsid w:val="005B1915"/>
    <w:rsid w:val="005C0BB8"/>
    <w:rsid w:val="005C3AD6"/>
    <w:rsid w:val="005C3F6E"/>
    <w:rsid w:val="005C5360"/>
    <w:rsid w:val="005C5FFE"/>
    <w:rsid w:val="005C7DC5"/>
    <w:rsid w:val="005D36D4"/>
    <w:rsid w:val="005D71A8"/>
    <w:rsid w:val="005D761B"/>
    <w:rsid w:val="005D7B44"/>
    <w:rsid w:val="005E0C59"/>
    <w:rsid w:val="005E18F4"/>
    <w:rsid w:val="005E1EAF"/>
    <w:rsid w:val="005E1F78"/>
    <w:rsid w:val="005E3FE6"/>
    <w:rsid w:val="005E5A21"/>
    <w:rsid w:val="005E674E"/>
    <w:rsid w:val="005E7D98"/>
    <w:rsid w:val="005F329E"/>
    <w:rsid w:val="005F33BD"/>
    <w:rsid w:val="005F3F28"/>
    <w:rsid w:val="005F53D6"/>
    <w:rsid w:val="005F5CF4"/>
    <w:rsid w:val="005F65C0"/>
    <w:rsid w:val="005F77C0"/>
    <w:rsid w:val="0060005E"/>
    <w:rsid w:val="00601DF9"/>
    <w:rsid w:val="00603147"/>
    <w:rsid w:val="006044E0"/>
    <w:rsid w:val="00604CDC"/>
    <w:rsid w:val="00607519"/>
    <w:rsid w:val="006077B0"/>
    <w:rsid w:val="00607EE6"/>
    <w:rsid w:val="00610667"/>
    <w:rsid w:val="0061518C"/>
    <w:rsid w:val="00615EDE"/>
    <w:rsid w:val="00617E14"/>
    <w:rsid w:val="00620363"/>
    <w:rsid w:val="00620AAD"/>
    <w:rsid w:val="006219F9"/>
    <w:rsid w:val="00621CC2"/>
    <w:rsid w:val="00621D60"/>
    <w:rsid w:val="0063204E"/>
    <w:rsid w:val="006327D1"/>
    <w:rsid w:val="00632E06"/>
    <w:rsid w:val="00636DBC"/>
    <w:rsid w:val="00642345"/>
    <w:rsid w:val="00642D01"/>
    <w:rsid w:val="00643B7A"/>
    <w:rsid w:val="00643D3C"/>
    <w:rsid w:val="00644DAE"/>
    <w:rsid w:val="00645314"/>
    <w:rsid w:val="00650722"/>
    <w:rsid w:val="00660745"/>
    <w:rsid w:val="0066108B"/>
    <w:rsid w:val="0066358A"/>
    <w:rsid w:val="00663A12"/>
    <w:rsid w:val="00664717"/>
    <w:rsid w:val="00667943"/>
    <w:rsid w:val="006739C7"/>
    <w:rsid w:val="00673D7D"/>
    <w:rsid w:val="00675DBE"/>
    <w:rsid w:val="00676266"/>
    <w:rsid w:val="00677111"/>
    <w:rsid w:val="006804B2"/>
    <w:rsid w:val="006814C9"/>
    <w:rsid w:val="00682990"/>
    <w:rsid w:val="0068335C"/>
    <w:rsid w:val="006840C9"/>
    <w:rsid w:val="00684C2F"/>
    <w:rsid w:val="00686B3D"/>
    <w:rsid w:val="00690A12"/>
    <w:rsid w:val="00690BF6"/>
    <w:rsid w:val="00690F71"/>
    <w:rsid w:val="0069561B"/>
    <w:rsid w:val="0069595F"/>
    <w:rsid w:val="00696179"/>
    <w:rsid w:val="00697064"/>
    <w:rsid w:val="00697785"/>
    <w:rsid w:val="006A0C71"/>
    <w:rsid w:val="006A2F1C"/>
    <w:rsid w:val="006A3A31"/>
    <w:rsid w:val="006A66E4"/>
    <w:rsid w:val="006B1448"/>
    <w:rsid w:val="006B738A"/>
    <w:rsid w:val="006C1C17"/>
    <w:rsid w:val="006C2A9B"/>
    <w:rsid w:val="006C33F9"/>
    <w:rsid w:val="006C3B96"/>
    <w:rsid w:val="006C4795"/>
    <w:rsid w:val="006C57B4"/>
    <w:rsid w:val="006C7743"/>
    <w:rsid w:val="006D21DE"/>
    <w:rsid w:val="006D2F03"/>
    <w:rsid w:val="006D3083"/>
    <w:rsid w:val="006E67A6"/>
    <w:rsid w:val="006E6AC5"/>
    <w:rsid w:val="006E739F"/>
    <w:rsid w:val="006F08E2"/>
    <w:rsid w:val="006F4F25"/>
    <w:rsid w:val="006F63DD"/>
    <w:rsid w:val="00700A7D"/>
    <w:rsid w:val="00701A95"/>
    <w:rsid w:val="00706BEB"/>
    <w:rsid w:val="007078AF"/>
    <w:rsid w:val="007137A4"/>
    <w:rsid w:val="00716C99"/>
    <w:rsid w:val="00717575"/>
    <w:rsid w:val="00720C1A"/>
    <w:rsid w:val="00723A85"/>
    <w:rsid w:val="00723FF0"/>
    <w:rsid w:val="00724399"/>
    <w:rsid w:val="007300D6"/>
    <w:rsid w:val="00732B01"/>
    <w:rsid w:val="00732F00"/>
    <w:rsid w:val="00740897"/>
    <w:rsid w:val="00742368"/>
    <w:rsid w:val="007427C8"/>
    <w:rsid w:val="007461B4"/>
    <w:rsid w:val="00750076"/>
    <w:rsid w:val="007504C5"/>
    <w:rsid w:val="007506C7"/>
    <w:rsid w:val="00753E89"/>
    <w:rsid w:val="00754FEB"/>
    <w:rsid w:val="0075666E"/>
    <w:rsid w:val="00757CD3"/>
    <w:rsid w:val="00761661"/>
    <w:rsid w:val="00761C02"/>
    <w:rsid w:val="0076244A"/>
    <w:rsid w:val="00763BBC"/>
    <w:rsid w:val="00771206"/>
    <w:rsid w:val="00771249"/>
    <w:rsid w:val="0077367C"/>
    <w:rsid w:val="00775CA5"/>
    <w:rsid w:val="007767AE"/>
    <w:rsid w:val="00780AB9"/>
    <w:rsid w:val="0078164A"/>
    <w:rsid w:val="00783803"/>
    <w:rsid w:val="00786D95"/>
    <w:rsid w:val="00791BB6"/>
    <w:rsid w:val="007945CC"/>
    <w:rsid w:val="00795D54"/>
    <w:rsid w:val="007976BC"/>
    <w:rsid w:val="007A2E75"/>
    <w:rsid w:val="007A4A33"/>
    <w:rsid w:val="007B0B0F"/>
    <w:rsid w:val="007B1402"/>
    <w:rsid w:val="007B28B5"/>
    <w:rsid w:val="007B471B"/>
    <w:rsid w:val="007B67C1"/>
    <w:rsid w:val="007C30AE"/>
    <w:rsid w:val="007C3991"/>
    <w:rsid w:val="007C694A"/>
    <w:rsid w:val="007C6EE5"/>
    <w:rsid w:val="007C6F98"/>
    <w:rsid w:val="007C7AAD"/>
    <w:rsid w:val="007D0032"/>
    <w:rsid w:val="007D0710"/>
    <w:rsid w:val="007D5213"/>
    <w:rsid w:val="007E04B2"/>
    <w:rsid w:val="007E0551"/>
    <w:rsid w:val="007E0ED6"/>
    <w:rsid w:val="007E1815"/>
    <w:rsid w:val="007E3D98"/>
    <w:rsid w:val="007E42F9"/>
    <w:rsid w:val="007E57A7"/>
    <w:rsid w:val="007E57DB"/>
    <w:rsid w:val="007E5D59"/>
    <w:rsid w:val="007E64E7"/>
    <w:rsid w:val="007F47B5"/>
    <w:rsid w:val="007F5AB1"/>
    <w:rsid w:val="007F5FBE"/>
    <w:rsid w:val="007F64DF"/>
    <w:rsid w:val="007F7187"/>
    <w:rsid w:val="008012D1"/>
    <w:rsid w:val="00801811"/>
    <w:rsid w:val="00801CB6"/>
    <w:rsid w:val="00803E02"/>
    <w:rsid w:val="0081357E"/>
    <w:rsid w:val="008135B8"/>
    <w:rsid w:val="0081454C"/>
    <w:rsid w:val="00815427"/>
    <w:rsid w:val="00817B03"/>
    <w:rsid w:val="00821A79"/>
    <w:rsid w:val="008227D5"/>
    <w:rsid w:val="0082335C"/>
    <w:rsid w:val="00824FF6"/>
    <w:rsid w:val="00826D44"/>
    <w:rsid w:val="00827011"/>
    <w:rsid w:val="008316C0"/>
    <w:rsid w:val="00832827"/>
    <w:rsid w:val="008329F6"/>
    <w:rsid w:val="008336E6"/>
    <w:rsid w:val="00834CA5"/>
    <w:rsid w:val="0083532B"/>
    <w:rsid w:val="008368AB"/>
    <w:rsid w:val="00836CE1"/>
    <w:rsid w:val="00840D16"/>
    <w:rsid w:val="00841BE3"/>
    <w:rsid w:val="008457C0"/>
    <w:rsid w:val="00850D94"/>
    <w:rsid w:val="00851AFA"/>
    <w:rsid w:val="0085373A"/>
    <w:rsid w:val="008554F3"/>
    <w:rsid w:val="008565D7"/>
    <w:rsid w:val="00856AD5"/>
    <w:rsid w:val="00860AEC"/>
    <w:rsid w:val="008650CD"/>
    <w:rsid w:val="00865AD4"/>
    <w:rsid w:val="00865B0C"/>
    <w:rsid w:val="00865E21"/>
    <w:rsid w:val="00872AAD"/>
    <w:rsid w:val="0087532B"/>
    <w:rsid w:val="008755B3"/>
    <w:rsid w:val="008759A0"/>
    <w:rsid w:val="00875D33"/>
    <w:rsid w:val="0088162E"/>
    <w:rsid w:val="00883F82"/>
    <w:rsid w:val="008872E8"/>
    <w:rsid w:val="0088787C"/>
    <w:rsid w:val="00892AE3"/>
    <w:rsid w:val="00896397"/>
    <w:rsid w:val="00897169"/>
    <w:rsid w:val="008971AE"/>
    <w:rsid w:val="008A35AB"/>
    <w:rsid w:val="008A4823"/>
    <w:rsid w:val="008A6828"/>
    <w:rsid w:val="008A78E8"/>
    <w:rsid w:val="008B1F0F"/>
    <w:rsid w:val="008B31B3"/>
    <w:rsid w:val="008B40AE"/>
    <w:rsid w:val="008B5CF0"/>
    <w:rsid w:val="008B7A7B"/>
    <w:rsid w:val="008C0238"/>
    <w:rsid w:val="008C0369"/>
    <w:rsid w:val="008C0B57"/>
    <w:rsid w:val="008C1E4A"/>
    <w:rsid w:val="008C24CF"/>
    <w:rsid w:val="008C2BDA"/>
    <w:rsid w:val="008C6DAC"/>
    <w:rsid w:val="008C74DB"/>
    <w:rsid w:val="008C7642"/>
    <w:rsid w:val="008C7648"/>
    <w:rsid w:val="008D00CD"/>
    <w:rsid w:val="008D2A1D"/>
    <w:rsid w:val="008D52BE"/>
    <w:rsid w:val="008E2CA3"/>
    <w:rsid w:val="008E7B8D"/>
    <w:rsid w:val="008F0F60"/>
    <w:rsid w:val="008F1F20"/>
    <w:rsid w:val="008F342A"/>
    <w:rsid w:val="008F6228"/>
    <w:rsid w:val="008F65FA"/>
    <w:rsid w:val="008F7445"/>
    <w:rsid w:val="008F7973"/>
    <w:rsid w:val="00900F3F"/>
    <w:rsid w:val="00901414"/>
    <w:rsid w:val="009022D7"/>
    <w:rsid w:val="009056E5"/>
    <w:rsid w:val="00905952"/>
    <w:rsid w:val="00906B1F"/>
    <w:rsid w:val="0091047F"/>
    <w:rsid w:val="00910D1A"/>
    <w:rsid w:val="00910DC3"/>
    <w:rsid w:val="00911EF6"/>
    <w:rsid w:val="00913B47"/>
    <w:rsid w:val="00920FA3"/>
    <w:rsid w:val="009215E5"/>
    <w:rsid w:val="009217C7"/>
    <w:rsid w:val="00924A06"/>
    <w:rsid w:val="00930116"/>
    <w:rsid w:val="00931DAF"/>
    <w:rsid w:val="0093478E"/>
    <w:rsid w:val="00940D5E"/>
    <w:rsid w:val="009425D8"/>
    <w:rsid w:val="00943353"/>
    <w:rsid w:val="009436D0"/>
    <w:rsid w:val="0095463A"/>
    <w:rsid w:val="0095466E"/>
    <w:rsid w:val="009601FF"/>
    <w:rsid w:val="0096062A"/>
    <w:rsid w:val="00960AB7"/>
    <w:rsid w:val="0096106A"/>
    <w:rsid w:val="00962EFE"/>
    <w:rsid w:val="00962FB7"/>
    <w:rsid w:val="00962FE1"/>
    <w:rsid w:val="009632E3"/>
    <w:rsid w:val="009707E0"/>
    <w:rsid w:val="00970CA7"/>
    <w:rsid w:val="009724ED"/>
    <w:rsid w:val="009729E5"/>
    <w:rsid w:val="00974329"/>
    <w:rsid w:val="00974927"/>
    <w:rsid w:val="00975368"/>
    <w:rsid w:val="0097593A"/>
    <w:rsid w:val="00976837"/>
    <w:rsid w:val="009776DD"/>
    <w:rsid w:val="00980E74"/>
    <w:rsid w:val="00980F38"/>
    <w:rsid w:val="0098164C"/>
    <w:rsid w:val="00981B95"/>
    <w:rsid w:val="00983463"/>
    <w:rsid w:val="00987CD8"/>
    <w:rsid w:val="009904A4"/>
    <w:rsid w:val="00991E96"/>
    <w:rsid w:val="009A0D85"/>
    <w:rsid w:val="009A2467"/>
    <w:rsid w:val="009A2F88"/>
    <w:rsid w:val="009A3FB3"/>
    <w:rsid w:val="009A4B89"/>
    <w:rsid w:val="009A50E3"/>
    <w:rsid w:val="009A6835"/>
    <w:rsid w:val="009A6FF8"/>
    <w:rsid w:val="009A79B0"/>
    <w:rsid w:val="009B4FD6"/>
    <w:rsid w:val="009C32B2"/>
    <w:rsid w:val="009C452D"/>
    <w:rsid w:val="009D5FF9"/>
    <w:rsid w:val="009D76A9"/>
    <w:rsid w:val="009E2178"/>
    <w:rsid w:val="009E3386"/>
    <w:rsid w:val="009E4A18"/>
    <w:rsid w:val="009E6D0C"/>
    <w:rsid w:val="009F084A"/>
    <w:rsid w:val="009F107B"/>
    <w:rsid w:val="009F2EF3"/>
    <w:rsid w:val="009F74E2"/>
    <w:rsid w:val="00A022E0"/>
    <w:rsid w:val="00A041D9"/>
    <w:rsid w:val="00A06657"/>
    <w:rsid w:val="00A069F9"/>
    <w:rsid w:val="00A06C77"/>
    <w:rsid w:val="00A11A84"/>
    <w:rsid w:val="00A150B5"/>
    <w:rsid w:val="00A1531E"/>
    <w:rsid w:val="00A162BB"/>
    <w:rsid w:val="00A175C6"/>
    <w:rsid w:val="00A17E5B"/>
    <w:rsid w:val="00A210B9"/>
    <w:rsid w:val="00A226CD"/>
    <w:rsid w:val="00A2368C"/>
    <w:rsid w:val="00A2579B"/>
    <w:rsid w:val="00A26018"/>
    <w:rsid w:val="00A2602A"/>
    <w:rsid w:val="00A26061"/>
    <w:rsid w:val="00A30547"/>
    <w:rsid w:val="00A3187F"/>
    <w:rsid w:val="00A332A2"/>
    <w:rsid w:val="00A3722C"/>
    <w:rsid w:val="00A40EEC"/>
    <w:rsid w:val="00A42220"/>
    <w:rsid w:val="00A42DCC"/>
    <w:rsid w:val="00A42FFB"/>
    <w:rsid w:val="00A43580"/>
    <w:rsid w:val="00A459DD"/>
    <w:rsid w:val="00A46E05"/>
    <w:rsid w:val="00A47006"/>
    <w:rsid w:val="00A4712E"/>
    <w:rsid w:val="00A500CD"/>
    <w:rsid w:val="00A51C44"/>
    <w:rsid w:val="00A5218D"/>
    <w:rsid w:val="00A60FD7"/>
    <w:rsid w:val="00A61808"/>
    <w:rsid w:val="00A62066"/>
    <w:rsid w:val="00A62E4D"/>
    <w:rsid w:val="00A63950"/>
    <w:rsid w:val="00A6507D"/>
    <w:rsid w:val="00A6760F"/>
    <w:rsid w:val="00A7011A"/>
    <w:rsid w:val="00A73FBA"/>
    <w:rsid w:val="00A761F3"/>
    <w:rsid w:val="00A76A08"/>
    <w:rsid w:val="00A76A78"/>
    <w:rsid w:val="00A8047F"/>
    <w:rsid w:val="00A81CC0"/>
    <w:rsid w:val="00A84A87"/>
    <w:rsid w:val="00A87FA2"/>
    <w:rsid w:val="00A912BC"/>
    <w:rsid w:val="00A938E5"/>
    <w:rsid w:val="00A975F1"/>
    <w:rsid w:val="00AA6487"/>
    <w:rsid w:val="00AB06AA"/>
    <w:rsid w:val="00AB294E"/>
    <w:rsid w:val="00AB4CCA"/>
    <w:rsid w:val="00AB5F18"/>
    <w:rsid w:val="00AC049E"/>
    <w:rsid w:val="00AC1138"/>
    <w:rsid w:val="00AC30BD"/>
    <w:rsid w:val="00AC5424"/>
    <w:rsid w:val="00AC6134"/>
    <w:rsid w:val="00AD0469"/>
    <w:rsid w:val="00AD32E0"/>
    <w:rsid w:val="00AD5CE3"/>
    <w:rsid w:val="00AE0223"/>
    <w:rsid w:val="00AF065B"/>
    <w:rsid w:val="00AF0F53"/>
    <w:rsid w:val="00AF36A7"/>
    <w:rsid w:val="00AF4F85"/>
    <w:rsid w:val="00AF5C8A"/>
    <w:rsid w:val="00AF5E1F"/>
    <w:rsid w:val="00B02075"/>
    <w:rsid w:val="00B0758B"/>
    <w:rsid w:val="00B077DB"/>
    <w:rsid w:val="00B10679"/>
    <w:rsid w:val="00B10EAF"/>
    <w:rsid w:val="00B135C6"/>
    <w:rsid w:val="00B141BC"/>
    <w:rsid w:val="00B147D0"/>
    <w:rsid w:val="00B21D4D"/>
    <w:rsid w:val="00B243D1"/>
    <w:rsid w:val="00B25EDE"/>
    <w:rsid w:val="00B30A19"/>
    <w:rsid w:val="00B30DD5"/>
    <w:rsid w:val="00B342EA"/>
    <w:rsid w:val="00B36575"/>
    <w:rsid w:val="00B37F7A"/>
    <w:rsid w:val="00B4078E"/>
    <w:rsid w:val="00B4091B"/>
    <w:rsid w:val="00B411B5"/>
    <w:rsid w:val="00B417DD"/>
    <w:rsid w:val="00B41AD7"/>
    <w:rsid w:val="00B532BC"/>
    <w:rsid w:val="00B5390E"/>
    <w:rsid w:val="00B562CC"/>
    <w:rsid w:val="00B57010"/>
    <w:rsid w:val="00B60412"/>
    <w:rsid w:val="00B62211"/>
    <w:rsid w:val="00B6372F"/>
    <w:rsid w:val="00B733C7"/>
    <w:rsid w:val="00B73DF3"/>
    <w:rsid w:val="00B74247"/>
    <w:rsid w:val="00B7540C"/>
    <w:rsid w:val="00B76CAD"/>
    <w:rsid w:val="00B77B5B"/>
    <w:rsid w:val="00B80A99"/>
    <w:rsid w:val="00B81BC8"/>
    <w:rsid w:val="00B83BD5"/>
    <w:rsid w:val="00B83E34"/>
    <w:rsid w:val="00B8589D"/>
    <w:rsid w:val="00B862DE"/>
    <w:rsid w:val="00B87E6E"/>
    <w:rsid w:val="00B9017C"/>
    <w:rsid w:val="00B90768"/>
    <w:rsid w:val="00B909B6"/>
    <w:rsid w:val="00B91003"/>
    <w:rsid w:val="00B959C0"/>
    <w:rsid w:val="00B95B4A"/>
    <w:rsid w:val="00B97BF4"/>
    <w:rsid w:val="00BA0BDB"/>
    <w:rsid w:val="00BA27BC"/>
    <w:rsid w:val="00BA5B15"/>
    <w:rsid w:val="00BB0D29"/>
    <w:rsid w:val="00BB18D4"/>
    <w:rsid w:val="00BB1EAE"/>
    <w:rsid w:val="00BB397F"/>
    <w:rsid w:val="00BB7722"/>
    <w:rsid w:val="00BB7DFC"/>
    <w:rsid w:val="00BC0959"/>
    <w:rsid w:val="00BC0B5A"/>
    <w:rsid w:val="00BC21ED"/>
    <w:rsid w:val="00BC28FE"/>
    <w:rsid w:val="00BC4617"/>
    <w:rsid w:val="00BC69C2"/>
    <w:rsid w:val="00BD09A8"/>
    <w:rsid w:val="00BD0C3F"/>
    <w:rsid w:val="00BD2A4F"/>
    <w:rsid w:val="00BD2B64"/>
    <w:rsid w:val="00BD5010"/>
    <w:rsid w:val="00BD7610"/>
    <w:rsid w:val="00BE2784"/>
    <w:rsid w:val="00BE564B"/>
    <w:rsid w:val="00BE6A12"/>
    <w:rsid w:val="00BE7904"/>
    <w:rsid w:val="00BF0DBA"/>
    <w:rsid w:val="00BF42A8"/>
    <w:rsid w:val="00BF66E3"/>
    <w:rsid w:val="00BF68EB"/>
    <w:rsid w:val="00C03F23"/>
    <w:rsid w:val="00C04435"/>
    <w:rsid w:val="00C07315"/>
    <w:rsid w:val="00C11268"/>
    <w:rsid w:val="00C1173D"/>
    <w:rsid w:val="00C11B81"/>
    <w:rsid w:val="00C13ED5"/>
    <w:rsid w:val="00C13F2F"/>
    <w:rsid w:val="00C15B51"/>
    <w:rsid w:val="00C15D1C"/>
    <w:rsid w:val="00C177E0"/>
    <w:rsid w:val="00C17CF0"/>
    <w:rsid w:val="00C2263A"/>
    <w:rsid w:val="00C26973"/>
    <w:rsid w:val="00C272F4"/>
    <w:rsid w:val="00C30884"/>
    <w:rsid w:val="00C33622"/>
    <w:rsid w:val="00C33DBD"/>
    <w:rsid w:val="00C36DAA"/>
    <w:rsid w:val="00C370F2"/>
    <w:rsid w:val="00C37F2A"/>
    <w:rsid w:val="00C40227"/>
    <w:rsid w:val="00C40D70"/>
    <w:rsid w:val="00C52FAD"/>
    <w:rsid w:val="00C54FDB"/>
    <w:rsid w:val="00C563E0"/>
    <w:rsid w:val="00C568E8"/>
    <w:rsid w:val="00C571B3"/>
    <w:rsid w:val="00C61341"/>
    <w:rsid w:val="00C62FE5"/>
    <w:rsid w:val="00C633B4"/>
    <w:rsid w:val="00C65049"/>
    <w:rsid w:val="00C674C0"/>
    <w:rsid w:val="00C73283"/>
    <w:rsid w:val="00C75413"/>
    <w:rsid w:val="00C77785"/>
    <w:rsid w:val="00C81DE6"/>
    <w:rsid w:val="00C83B55"/>
    <w:rsid w:val="00C8510F"/>
    <w:rsid w:val="00C87E14"/>
    <w:rsid w:val="00C9029F"/>
    <w:rsid w:val="00C949F0"/>
    <w:rsid w:val="00C9514D"/>
    <w:rsid w:val="00C951B8"/>
    <w:rsid w:val="00CA0CDA"/>
    <w:rsid w:val="00CA39B3"/>
    <w:rsid w:val="00CA51DB"/>
    <w:rsid w:val="00CB7325"/>
    <w:rsid w:val="00CC3917"/>
    <w:rsid w:val="00CC3D2E"/>
    <w:rsid w:val="00CC5684"/>
    <w:rsid w:val="00CC5717"/>
    <w:rsid w:val="00CC5C3C"/>
    <w:rsid w:val="00CC5EC6"/>
    <w:rsid w:val="00CC6A11"/>
    <w:rsid w:val="00CD0633"/>
    <w:rsid w:val="00CD407B"/>
    <w:rsid w:val="00CD6C3E"/>
    <w:rsid w:val="00CD7875"/>
    <w:rsid w:val="00CE0FDF"/>
    <w:rsid w:val="00CE33A7"/>
    <w:rsid w:val="00CE3FED"/>
    <w:rsid w:val="00CE480C"/>
    <w:rsid w:val="00CE5A4D"/>
    <w:rsid w:val="00CE6A49"/>
    <w:rsid w:val="00CF2B1B"/>
    <w:rsid w:val="00CF3F20"/>
    <w:rsid w:val="00CF6DBB"/>
    <w:rsid w:val="00D01CF5"/>
    <w:rsid w:val="00D03570"/>
    <w:rsid w:val="00D048E5"/>
    <w:rsid w:val="00D05E20"/>
    <w:rsid w:val="00D06943"/>
    <w:rsid w:val="00D11821"/>
    <w:rsid w:val="00D12B02"/>
    <w:rsid w:val="00D14007"/>
    <w:rsid w:val="00D157AB"/>
    <w:rsid w:val="00D160DA"/>
    <w:rsid w:val="00D16AD3"/>
    <w:rsid w:val="00D16B59"/>
    <w:rsid w:val="00D175CF"/>
    <w:rsid w:val="00D2013A"/>
    <w:rsid w:val="00D2481C"/>
    <w:rsid w:val="00D2601B"/>
    <w:rsid w:val="00D26547"/>
    <w:rsid w:val="00D27491"/>
    <w:rsid w:val="00D317C4"/>
    <w:rsid w:val="00D3233C"/>
    <w:rsid w:val="00D32CF1"/>
    <w:rsid w:val="00D333B9"/>
    <w:rsid w:val="00D33F90"/>
    <w:rsid w:val="00D3493E"/>
    <w:rsid w:val="00D3553C"/>
    <w:rsid w:val="00D3646A"/>
    <w:rsid w:val="00D37BCE"/>
    <w:rsid w:val="00D37C8F"/>
    <w:rsid w:val="00D37E9E"/>
    <w:rsid w:val="00D440CB"/>
    <w:rsid w:val="00D44DDD"/>
    <w:rsid w:val="00D458AE"/>
    <w:rsid w:val="00D478BF"/>
    <w:rsid w:val="00D508ED"/>
    <w:rsid w:val="00D5274A"/>
    <w:rsid w:val="00D52EAC"/>
    <w:rsid w:val="00D54265"/>
    <w:rsid w:val="00D5567B"/>
    <w:rsid w:val="00D62982"/>
    <w:rsid w:val="00D6516C"/>
    <w:rsid w:val="00D67674"/>
    <w:rsid w:val="00D721BB"/>
    <w:rsid w:val="00D72A03"/>
    <w:rsid w:val="00D72FEF"/>
    <w:rsid w:val="00D75D74"/>
    <w:rsid w:val="00D77522"/>
    <w:rsid w:val="00D81CD0"/>
    <w:rsid w:val="00D83C2D"/>
    <w:rsid w:val="00D84BF3"/>
    <w:rsid w:val="00D86EA5"/>
    <w:rsid w:val="00D8784F"/>
    <w:rsid w:val="00D87AB6"/>
    <w:rsid w:val="00D91799"/>
    <w:rsid w:val="00D92EB3"/>
    <w:rsid w:val="00D93152"/>
    <w:rsid w:val="00D959DF"/>
    <w:rsid w:val="00D96AA0"/>
    <w:rsid w:val="00DA0A26"/>
    <w:rsid w:val="00DA1248"/>
    <w:rsid w:val="00DA167D"/>
    <w:rsid w:val="00DA2DB1"/>
    <w:rsid w:val="00DA3F25"/>
    <w:rsid w:val="00DB2C9D"/>
    <w:rsid w:val="00DC0669"/>
    <w:rsid w:val="00DC1A7F"/>
    <w:rsid w:val="00DC266D"/>
    <w:rsid w:val="00DC41F8"/>
    <w:rsid w:val="00DC45FE"/>
    <w:rsid w:val="00DC5187"/>
    <w:rsid w:val="00DC6AFE"/>
    <w:rsid w:val="00DD0ACD"/>
    <w:rsid w:val="00DD1651"/>
    <w:rsid w:val="00DD5094"/>
    <w:rsid w:val="00DE0888"/>
    <w:rsid w:val="00DE3C51"/>
    <w:rsid w:val="00DE5953"/>
    <w:rsid w:val="00DF6C0B"/>
    <w:rsid w:val="00E00564"/>
    <w:rsid w:val="00E00E9E"/>
    <w:rsid w:val="00E01589"/>
    <w:rsid w:val="00E03135"/>
    <w:rsid w:val="00E034FA"/>
    <w:rsid w:val="00E04F15"/>
    <w:rsid w:val="00E064CB"/>
    <w:rsid w:val="00E101A8"/>
    <w:rsid w:val="00E107B5"/>
    <w:rsid w:val="00E144CB"/>
    <w:rsid w:val="00E15672"/>
    <w:rsid w:val="00E15A29"/>
    <w:rsid w:val="00E16363"/>
    <w:rsid w:val="00E16D7E"/>
    <w:rsid w:val="00E21532"/>
    <w:rsid w:val="00E22124"/>
    <w:rsid w:val="00E224AC"/>
    <w:rsid w:val="00E237C8"/>
    <w:rsid w:val="00E2486E"/>
    <w:rsid w:val="00E25466"/>
    <w:rsid w:val="00E27E02"/>
    <w:rsid w:val="00E321CF"/>
    <w:rsid w:val="00E33C1A"/>
    <w:rsid w:val="00E35637"/>
    <w:rsid w:val="00E35F21"/>
    <w:rsid w:val="00E43983"/>
    <w:rsid w:val="00E45F2A"/>
    <w:rsid w:val="00E4733D"/>
    <w:rsid w:val="00E501F7"/>
    <w:rsid w:val="00E5260D"/>
    <w:rsid w:val="00E56BE2"/>
    <w:rsid w:val="00E56F0F"/>
    <w:rsid w:val="00E61E5E"/>
    <w:rsid w:val="00E62474"/>
    <w:rsid w:val="00E66373"/>
    <w:rsid w:val="00E713F3"/>
    <w:rsid w:val="00E71FE3"/>
    <w:rsid w:val="00E72DEF"/>
    <w:rsid w:val="00E739C3"/>
    <w:rsid w:val="00E739FC"/>
    <w:rsid w:val="00E73C59"/>
    <w:rsid w:val="00E76328"/>
    <w:rsid w:val="00E76A55"/>
    <w:rsid w:val="00E8096D"/>
    <w:rsid w:val="00E81186"/>
    <w:rsid w:val="00E83700"/>
    <w:rsid w:val="00E84083"/>
    <w:rsid w:val="00E854B6"/>
    <w:rsid w:val="00E90B6D"/>
    <w:rsid w:val="00E93097"/>
    <w:rsid w:val="00E93B5E"/>
    <w:rsid w:val="00E95E1B"/>
    <w:rsid w:val="00EA27F1"/>
    <w:rsid w:val="00EA557E"/>
    <w:rsid w:val="00EA78E1"/>
    <w:rsid w:val="00EB1A76"/>
    <w:rsid w:val="00EB41F5"/>
    <w:rsid w:val="00EC11E6"/>
    <w:rsid w:val="00EC51BC"/>
    <w:rsid w:val="00EC5727"/>
    <w:rsid w:val="00EC743C"/>
    <w:rsid w:val="00ED1087"/>
    <w:rsid w:val="00ED22CA"/>
    <w:rsid w:val="00ED24AF"/>
    <w:rsid w:val="00ED2A65"/>
    <w:rsid w:val="00ED5023"/>
    <w:rsid w:val="00ED6FE3"/>
    <w:rsid w:val="00ED725A"/>
    <w:rsid w:val="00ED7658"/>
    <w:rsid w:val="00EE08C6"/>
    <w:rsid w:val="00EE19CD"/>
    <w:rsid w:val="00EE4E19"/>
    <w:rsid w:val="00EE6DD4"/>
    <w:rsid w:val="00EE6F79"/>
    <w:rsid w:val="00EF1E10"/>
    <w:rsid w:val="00EF4AC3"/>
    <w:rsid w:val="00EF4CED"/>
    <w:rsid w:val="00EF6DEF"/>
    <w:rsid w:val="00F00519"/>
    <w:rsid w:val="00F006B3"/>
    <w:rsid w:val="00F01038"/>
    <w:rsid w:val="00F0355E"/>
    <w:rsid w:val="00F10588"/>
    <w:rsid w:val="00F10E3E"/>
    <w:rsid w:val="00F1295D"/>
    <w:rsid w:val="00F137B9"/>
    <w:rsid w:val="00F14708"/>
    <w:rsid w:val="00F160B0"/>
    <w:rsid w:val="00F20CFB"/>
    <w:rsid w:val="00F21164"/>
    <w:rsid w:val="00F21728"/>
    <w:rsid w:val="00F22DD3"/>
    <w:rsid w:val="00F23D1F"/>
    <w:rsid w:val="00F242A7"/>
    <w:rsid w:val="00F306F2"/>
    <w:rsid w:val="00F343F5"/>
    <w:rsid w:val="00F34E3D"/>
    <w:rsid w:val="00F40572"/>
    <w:rsid w:val="00F43865"/>
    <w:rsid w:val="00F45635"/>
    <w:rsid w:val="00F50A07"/>
    <w:rsid w:val="00F52CBE"/>
    <w:rsid w:val="00F5366A"/>
    <w:rsid w:val="00F542A7"/>
    <w:rsid w:val="00F561AE"/>
    <w:rsid w:val="00F56569"/>
    <w:rsid w:val="00F61B67"/>
    <w:rsid w:val="00F636BC"/>
    <w:rsid w:val="00F654B9"/>
    <w:rsid w:val="00F65598"/>
    <w:rsid w:val="00F65CEE"/>
    <w:rsid w:val="00F6767C"/>
    <w:rsid w:val="00F707E3"/>
    <w:rsid w:val="00F71E32"/>
    <w:rsid w:val="00F73CF1"/>
    <w:rsid w:val="00F801E6"/>
    <w:rsid w:val="00F84876"/>
    <w:rsid w:val="00F86C84"/>
    <w:rsid w:val="00F8718A"/>
    <w:rsid w:val="00F87F7B"/>
    <w:rsid w:val="00F9002D"/>
    <w:rsid w:val="00F922BE"/>
    <w:rsid w:val="00F94024"/>
    <w:rsid w:val="00F94190"/>
    <w:rsid w:val="00F94874"/>
    <w:rsid w:val="00F94EC8"/>
    <w:rsid w:val="00F96CA0"/>
    <w:rsid w:val="00F97DAB"/>
    <w:rsid w:val="00FA239B"/>
    <w:rsid w:val="00FA263D"/>
    <w:rsid w:val="00FA36B1"/>
    <w:rsid w:val="00FA5BBA"/>
    <w:rsid w:val="00FA6BD7"/>
    <w:rsid w:val="00FB07FB"/>
    <w:rsid w:val="00FB33F7"/>
    <w:rsid w:val="00FB3701"/>
    <w:rsid w:val="00FB46DF"/>
    <w:rsid w:val="00FB481D"/>
    <w:rsid w:val="00FC05F5"/>
    <w:rsid w:val="00FC3BB7"/>
    <w:rsid w:val="00FC40D0"/>
    <w:rsid w:val="00FC4B1D"/>
    <w:rsid w:val="00FC6F5F"/>
    <w:rsid w:val="00FD04E2"/>
    <w:rsid w:val="00FD0609"/>
    <w:rsid w:val="00FD1989"/>
    <w:rsid w:val="00FD3CFC"/>
    <w:rsid w:val="00FE155F"/>
    <w:rsid w:val="00FE3AA8"/>
    <w:rsid w:val="00FE577E"/>
    <w:rsid w:val="00FE5AE2"/>
    <w:rsid w:val="00FE7A49"/>
    <w:rsid w:val="00FE7D66"/>
    <w:rsid w:val="00FF0341"/>
    <w:rsid w:val="00FF083F"/>
    <w:rsid w:val="00FF1894"/>
    <w:rsid w:val="00FF4A28"/>
    <w:rsid w:val="00FF4C48"/>
    <w:rsid w:val="00FF4E81"/>
    <w:rsid w:val="00FF5D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EAB59"/>
  <w15:docId w15:val="{4ED19A5B-B52E-4F3E-BD1A-BE49E405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4A"/>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4869BE"/>
    <w:pPr>
      <w:tabs>
        <w:tab w:val="left" w:pos="440"/>
        <w:tab w:val="right" w:leader="dot" w:pos="9060"/>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Citation List,2"/>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0D3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5D36D4"/>
    <w:rPr>
      <w:color w:val="605E5C"/>
      <w:shd w:val="clear" w:color="auto" w:fill="E1DFDD"/>
    </w:r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2 Char"/>
    <w:link w:val="Odlomakpopisa"/>
    <w:uiPriority w:val="34"/>
    <w:qFormat/>
    <w:locked/>
    <w:rsid w:val="001F1F6C"/>
    <w:rPr>
      <w:sz w:val="22"/>
      <w:szCs w:val="22"/>
      <w:lang w:eastAsia="en-US"/>
    </w:rPr>
  </w:style>
  <w:style w:type="paragraph" w:styleId="Revizija">
    <w:name w:val="Revision"/>
    <w:hidden/>
    <w:uiPriority w:val="99"/>
    <w:semiHidden/>
    <w:rsid w:val="00CC5684"/>
    <w:rPr>
      <w:sz w:val="22"/>
      <w:szCs w:val="22"/>
      <w:lang w:eastAsia="en-US"/>
    </w:rPr>
  </w:style>
  <w:style w:type="character" w:styleId="Nerijeenospominjanje">
    <w:name w:val="Unresolved Mention"/>
    <w:basedOn w:val="Zadanifontodlomka"/>
    <w:uiPriority w:val="99"/>
    <w:semiHidden/>
    <w:unhideWhenUsed/>
    <w:rsid w:val="00290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C1BA7-76D1-4CE5-B4D0-E3BA711A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17</Pages>
  <Words>5976</Words>
  <Characters>34066</Characters>
  <Application>Microsoft Office Word</Application>
  <DocSecurity>0</DocSecurity>
  <Lines>283</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39963</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Kovačić-Šimek</dc:creator>
  <cp:lastModifiedBy>Marina Ivančević</cp:lastModifiedBy>
  <cp:revision>15</cp:revision>
  <cp:lastPrinted>2024-06-25T10:58:00Z</cp:lastPrinted>
  <dcterms:created xsi:type="dcterms:W3CDTF">2025-05-08T11:15:00Z</dcterms:created>
  <dcterms:modified xsi:type="dcterms:W3CDTF">2026-06-30T13:23:00Z</dcterms:modified>
</cp:coreProperties>
</file>